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676E" w14:textId="4F4E5BFB" w:rsidR="00645735" w:rsidRDefault="00E81A7C" w:rsidP="007B0D12">
      <w:pPr>
        <w:pStyle w:val="NormalWeb"/>
        <w:spacing w:before="0" w:beforeAutospacing="0" w:after="0" w:afterAutospacing="0" w:line="240" w:lineRule="atLeast"/>
        <w:ind w:firstLine="708"/>
        <w:jc w:val="both"/>
      </w:pPr>
      <w:bookmarkStart w:id="0" w:name="_Hlk156205955"/>
      <w:bookmarkStart w:id="1" w:name="_Hlk225767790"/>
      <w:bookmarkEnd w:id="0"/>
      <w:r>
        <w:t>На основу члана 46. Закона о планирању и изградњи („Службени гласник Републике Србије“, број 72/2009</w:t>
      </w:r>
      <w:r>
        <w:rPr>
          <w:lang w:val="sr-Cyrl-RS"/>
        </w:rPr>
        <w:t>,</w:t>
      </w:r>
      <w:r>
        <w:t xml:space="preserve"> 81/2009-исправка, 64/2010-УС, 24/2011, 121/2012, 42/2013-УС, 50/2013-УС, 98/2013-УС, 132/2014, 145/2014, 83/2018, 31/2019, 37/2019-др. закон, 9/2020</w:t>
      </w:r>
      <w:r>
        <w:rPr>
          <w:lang w:val="sr-Cyrl-RS"/>
        </w:rPr>
        <w:t>,</w:t>
      </w:r>
      <w:r>
        <w:t xml:space="preserve"> 52/2021 </w:t>
      </w:r>
      <w:r>
        <w:rPr>
          <w:lang w:val="sr-Cyrl-RS"/>
        </w:rPr>
        <w:t>и 62/2023</w:t>
      </w:r>
      <w:r>
        <w:t xml:space="preserve">), члана 32. Правилника о садржини, начину и поступку израде докумената просторног и урбанистичког планирања („Службени гласник РС“, бр. 32/2019), члана 9, Закона о стратешкој процени утицаја на животну средину („Службени гласник РС“, број </w:t>
      </w:r>
      <w:r w:rsidR="00AA489C">
        <w:rPr>
          <w:lang w:val="sr-Cyrl-RS"/>
        </w:rPr>
        <w:t>94</w:t>
      </w:r>
      <w:r>
        <w:t>/20</w:t>
      </w:r>
      <w:r w:rsidR="00AA489C">
        <w:rPr>
          <w:lang w:val="sr-Cyrl-RS"/>
        </w:rPr>
        <w:t>24</w:t>
      </w:r>
      <w:r>
        <w:t xml:space="preserve">) и члана 41. тачка 6. Статута </w:t>
      </w:r>
      <w:r w:rsidR="00645735">
        <w:rPr>
          <w:lang w:val="sr-Cyrl-RS"/>
        </w:rPr>
        <w:t>г</w:t>
      </w:r>
      <w:r>
        <w:t xml:space="preserve">рада Сремска Митровица („Службени лист </w:t>
      </w:r>
      <w:r w:rsidR="00645735">
        <w:rPr>
          <w:lang w:val="sr-Cyrl-RS"/>
        </w:rPr>
        <w:t>г</w:t>
      </w:r>
      <w:r>
        <w:t>рада Сремска Митровица“, број 3/2019</w:t>
      </w:r>
      <w:r>
        <w:rPr>
          <w:lang w:val="sr-Cyrl-RS"/>
        </w:rPr>
        <w:t xml:space="preserve"> и 5/2019</w:t>
      </w:r>
      <w:r>
        <w:rPr>
          <w:lang w:val="sr-Cyrl-CS"/>
        </w:rPr>
        <w:t xml:space="preserve">), Скупштина </w:t>
      </w:r>
      <w:r w:rsidR="00645735">
        <w:rPr>
          <w:lang w:val="sr-Cyrl-CS"/>
        </w:rPr>
        <w:t>г</w:t>
      </w:r>
      <w:r>
        <w:rPr>
          <w:lang w:val="sr-Cyrl-CS"/>
        </w:rPr>
        <w:t>рада Сремска Митровица</w:t>
      </w:r>
      <w:r>
        <w:t xml:space="preserve">, по прибављеном мишљењу Комисије за планове на седници одржаноj </w:t>
      </w:r>
      <w:r w:rsidRPr="00B24C69">
        <w:t>................... 202</w:t>
      </w:r>
      <w:r w:rsidR="00D5230B">
        <w:rPr>
          <w:lang w:val="sr-Cyrl-RS"/>
        </w:rPr>
        <w:t>6</w:t>
      </w:r>
      <w:r w:rsidRPr="00B24C69">
        <w:t>.</w:t>
      </w:r>
      <w:r>
        <w:rPr>
          <w:lang w:val="sr-Cyrl-RS"/>
        </w:rPr>
        <w:t xml:space="preserve"> </w:t>
      </w:r>
      <w:r>
        <w:t>године, донeлa је</w:t>
      </w:r>
    </w:p>
    <w:bookmarkEnd w:id="1"/>
    <w:p w14:paraId="21A50B30" w14:textId="77777777" w:rsidR="00D57BE3" w:rsidRDefault="00D57BE3" w:rsidP="00DA60C9">
      <w:pPr>
        <w:pStyle w:val="NormalWeb"/>
        <w:spacing w:before="0" w:beforeAutospacing="0" w:after="0" w:afterAutospacing="0" w:line="240" w:lineRule="atLeast"/>
        <w:ind w:firstLine="708"/>
        <w:jc w:val="both"/>
      </w:pPr>
    </w:p>
    <w:p w14:paraId="02527E57" w14:textId="77777777" w:rsidR="00DA60C9" w:rsidRDefault="00DA60C9" w:rsidP="00F52E85">
      <w:pPr>
        <w:pStyle w:val="NormalWeb"/>
        <w:spacing w:before="0" w:beforeAutospacing="0" w:after="0" w:afterAutospacing="0" w:line="240" w:lineRule="atLeast"/>
        <w:jc w:val="center"/>
        <w:rPr>
          <w:b/>
        </w:rPr>
      </w:pPr>
      <w:r>
        <w:rPr>
          <w:b/>
        </w:rPr>
        <w:t>О Д Л У К У</w:t>
      </w:r>
    </w:p>
    <w:p w14:paraId="4F2902CA" w14:textId="77777777" w:rsidR="00AA489C" w:rsidRDefault="00DA60C9" w:rsidP="00AA489C">
      <w:pPr>
        <w:pStyle w:val="NormalWeb"/>
        <w:spacing w:before="0" w:beforeAutospacing="0" w:after="0" w:afterAutospacing="0" w:line="240" w:lineRule="atLeast"/>
        <w:jc w:val="center"/>
        <w:rPr>
          <w:b/>
          <w:lang w:val="ru-RU"/>
        </w:rPr>
      </w:pPr>
      <w:r>
        <w:rPr>
          <w:b/>
        </w:rPr>
        <w:t xml:space="preserve">О ИЗРАДИ </w:t>
      </w:r>
      <w:r w:rsidR="00AA489C" w:rsidRPr="00AA489C">
        <w:rPr>
          <w:b/>
          <w:lang w:val="ru-RU"/>
        </w:rPr>
        <w:t xml:space="preserve">ПРОСТОРНОГ ПЛАНА </w:t>
      </w:r>
    </w:p>
    <w:p w14:paraId="5F855ED9" w14:textId="4D7651B2" w:rsidR="00A43438" w:rsidRDefault="00AA489C" w:rsidP="00AA489C">
      <w:pPr>
        <w:pStyle w:val="NormalWeb"/>
        <w:spacing w:before="0" w:beforeAutospacing="0" w:after="0" w:afterAutospacing="0" w:line="240" w:lineRule="atLeast"/>
        <w:jc w:val="center"/>
        <w:rPr>
          <w:b/>
          <w:lang w:val="sr-Cyrl-RS"/>
        </w:rPr>
      </w:pPr>
      <w:r w:rsidRPr="00AA489C">
        <w:rPr>
          <w:b/>
          <w:lang w:val="ru-RU"/>
        </w:rPr>
        <w:t>ТЕРИТОРИЈЕ ГРАДА СРЕМСКА МИТРОВИЦА</w:t>
      </w:r>
    </w:p>
    <w:p w14:paraId="19E6169C" w14:textId="77777777" w:rsidR="0093111C" w:rsidRPr="00F52E85" w:rsidRDefault="0093111C" w:rsidP="00F52E85">
      <w:pPr>
        <w:jc w:val="center"/>
        <w:rPr>
          <w:lang w:val="sr-Cyrl-RS"/>
        </w:rPr>
      </w:pPr>
    </w:p>
    <w:p w14:paraId="56991E57" w14:textId="77777777" w:rsidR="00DA60C9" w:rsidRDefault="00DA60C9" w:rsidP="0043200C">
      <w:pPr>
        <w:spacing w:line="360" w:lineRule="auto"/>
        <w:ind w:left="1440" w:hanging="1440"/>
        <w:jc w:val="center"/>
      </w:pPr>
      <w:r>
        <w:t xml:space="preserve">Члан 1. </w:t>
      </w:r>
    </w:p>
    <w:p w14:paraId="4B2DCACB" w14:textId="0E2614B5" w:rsidR="00DA60C9" w:rsidRDefault="00DA60C9" w:rsidP="007B0F91">
      <w:pPr>
        <w:pStyle w:val="NormalWeb"/>
        <w:spacing w:before="0" w:beforeAutospacing="0" w:after="0" w:afterAutospacing="0" w:line="240" w:lineRule="atLeast"/>
        <w:ind w:firstLine="708"/>
        <w:jc w:val="both"/>
        <w:rPr>
          <w:rFonts w:eastAsia="Calibri"/>
          <w:lang w:val="sr-Cyrl-RS"/>
        </w:rPr>
      </w:pPr>
      <w:r w:rsidRPr="00C55EF2">
        <w:rPr>
          <w:rFonts w:eastAsia="Calibri"/>
          <w:lang w:val="sr-Cyrl-RS"/>
        </w:rPr>
        <w:t xml:space="preserve">Овом </w:t>
      </w:r>
      <w:r w:rsidR="00B34C13" w:rsidRPr="00C55EF2">
        <w:rPr>
          <w:rFonts w:eastAsia="Calibri"/>
          <w:lang w:val="sr-Cyrl-RS"/>
        </w:rPr>
        <w:t>о</w:t>
      </w:r>
      <w:r w:rsidRPr="00C55EF2">
        <w:rPr>
          <w:rFonts w:eastAsia="Calibri"/>
          <w:lang w:val="sr-Cyrl-RS"/>
        </w:rPr>
        <w:t xml:space="preserve">длуком приступа се </w:t>
      </w:r>
      <w:bookmarkStart w:id="2" w:name="_Hlk208407834"/>
      <w:r w:rsidRPr="00C55EF2">
        <w:rPr>
          <w:rFonts w:eastAsia="Calibri"/>
          <w:lang w:val="sr-Cyrl-RS"/>
        </w:rPr>
        <w:t xml:space="preserve">изради </w:t>
      </w:r>
      <w:bookmarkEnd w:id="2"/>
      <w:r w:rsidR="00AA489C" w:rsidRPr="00AA489C">
        <w:rPr>
          <w:rFonts w:eastAsia="Calibri"/>
          <w:lang w:val="sr-Cyrl-CS"/>
        </w:rPr>
        <w:t>Просторног плана територије града Сремска Митровица</w:t>
      </w:r>
      <w:r w:rsidR="0093111C" w:rsidRPr="0093111C">
        <w:rPr>
          <w:rFonts w:eastAsia="Calibri"/>
          <w:lang w:val="sr-Cyrl-RS"/>
        </w:rPr>
        <w:t xml:space="preserve"> </w:t>
      </w:r>
      <w:r w:rsidR="00AA489C" w:rsidRPr="00AA489C">
        <w:rPr>
          <w:rFonts w:eastAsia="Calibri"/>
          <w:lang w:val="sr-Cyrl-CS"/>
        </w:rPr>
        <w:t xml:space="preserve">са израдом </w:t>
      </w:r>
      <w:r w:rsidR="00AA489C">
        <w:rPr>
          <w:rFonts w:eastAsia="Calibri"/>
          <w:lang w:val="sr-Cyrl-CS"/>
        </w:rPr>
        <w:t>у</w:t>
      </w:r>
      <w:r w:rsidR="00AA489C" w:rsidRPr="00AA489C">
        <w:rPr>
          <w:rFonts w:eastAsia="Calibri"/>
          <w:lang w:val="sr-Cyrl-CS"/>
        </w:rPr>
        <w:t>ређајних основа за насеља Ноћај, Салаш Ноћајски, Босут и Гргуревци</w:t>
      </w:r>
      <w:r w:rsidR="00AA489C" w:rsidRPr="00AA489C">
        <w:rPr>
          <w:rFonts w:eastAsia="Calibri"/>
          <w:lang w:val="sr-Cyrl-RS"/>
        </w:rPr>
        <w:t xml:space="preserve"> </w:t>
      </w:r>
      <w:r w:rsidR="00601A4C" w:rsidRPr="00C55EF2">
        <w:rPr>
          <w:rFonts w:eastAsia="Calibri"/>
          <w:lang w:val="sr-Cyrl-RS"/>
        </w:rPr>
        <w:t xml:space="preserve">(у даљем тексту: план). </w:t>
      </w:r>
    </w:p>
    <w:p w14:paraId="36C9A9C2" w14:textId="77777777" w:rsidR="00DA60C9" w:rsidRDefault="00DA60C9" w:rsidP="0043200C">
      <w:pPr>
        <w:pStyle w:val="NormalWeb"/>
        <w:spacing w:before="0" w:beforeAutospacing="0" w:after="0" w:afterAutospacing="0" w:line="360" w:lineRule="auto"/>
        <w:jc w:val="center"/>
      </w:pPr>
      <w:r>
        <w:t xml:space="preserve">Члан 2. </w:t>
      </w:r>
    </w:p>
    <w:p w14:paraId="5CAA525D" w14:textId="746BA51D" w:rsidR="004F33E7" w:rsidRDefault="00F242F1" w:rsidP="00EA5FB6">
      <w:pPr>
        <w:pStyle w:val="NormalWeb"/>
        <w:spacing w:before="0" w:beforeAutospacing="0" w:after="0" w:afterAutospacing="0" w:line="240" w:lineRule="atLeast"/>
        <w:ind w:firstLine="708"/>
        <w:jc w:val="both"/>
        <w:rPr>
          <w:rFonts w:eastAsia="Calibri"/>
          <w:lang w:val="sr-Cyrl-RS"/>
        </w:rPr>
      </w:pPr>
      <w:r>
        <w:rPr>
          <w:rFonts w:eastAsia="Calibri"/>
          <w:lang w:val="sr-Cyrl-CS"/>
        </w:rPr>
        <w:t>Просторним п</w:t>
      </w:r>
      <w:r w:rsidR="004F33E7" w:rsidRPr="004F33E7">
        <w:rPr>
          <w:rFonts w:eastAsia="Calibri"/>
          <w:lang w:val="ru-RU"/>
        </w:rPr>
        <w:t>лан</w:t>
      </w:r>
      <w:r>
        <w:rPr>
          <w:rFonts w:eastAsia="Calibri"/>
          <w:lang w:val="ru-RU"/>
        </w:rPr>
        <w:t xml:space="preserve">ом обухватиће се </w:t>
      </w:r>
      <w:r w:rsidRPr="00F242F1">
        <w:rPr>
          <w:rFonts w:eastAsia="Calibri"/>
          <w:lang w:val="ru-RU"/>
        </w:rPr>
        <w:t xml:space="preserve">територија Града </w:t>
      </w:r>
      <w:r>
        <w:rPr>
          <w:rFonts w:eastAsia="Calibri"/>
          <w:lang w:val="ru-RU"/>
        </w:rPr>
        <w:t>Сремске Митровице</w:t>
      </w:r>
      <w:r w:rsidRPr="00F242F1">
        <w:rPr>
          <w:rFonts w:eastAsia="Calibri"/>
          <w:lang w:val="ru-RU"/>
        </w:rPr>
        <w:t>, која је</w:t>
      </w:r>
      <w:r>
        <w:rPr>
          <w:rFonts w:eastAsia="Calibri"/>
          <w:lang w:val="ru-RU"/>
        </w:rPr>
        <w:t xml:space="preserve"> </w:t>
      </w:r>
      <w:r w:rsidRPr="00F242F1">
        <w:rPr>
          <w:rFonts w:eastAsia="Calibri"/>
          <w:lang w:val="ru-RU"/>
        </w:rPr>
        <w:t>утврђена</w:t>
      </w:r>
      <w:r>
        <w:rPr>
          <w:rFonts w:eastAsia="Calibri"/>
          <w:lang w:val="ru-RU"/>
        </w:rPr>
        <w:t xml:space="preserve"> </w:t>
      </w:r>
      <w:r w:rsidRPr="00F242F1">
        <w:rPr>
          <w:rFonts w:eastAsia="Calibri"/>
          <w:lang w:val="ru-RU"/>
        </w:rPr>
        <w:t>Законом о територијалној организацији Републике Србије („Службени гласник РС“, бр.</w:t>
      </w:r>
      <w:r>
        <w:rPr>
          <w:rFonts w:eastAsia="Calibri"/>
          <w:lang w:val="ru-RU"/>
        </w:rPr>
        <w:t xml:space="preserve"> </w:t>
      </w:r>
      <w:r w:rsidRPr="00F242F1">
        <w:rPr>
          <w:rFonts w:eastAsia="Calibri"/>
          <w:lang w:val="ru-RU"/>
        </w:rPr>
        <w:t xml:space="preserve">129/07, 18/16, 47/18 и 9/20 </w:t>
      </w:r>
      <w:r>
        <w:rPr>
          <w:rFonts w:eastAsia="Calibri"/>
          <w:lang w:val="ru-RU"/>
        </w:rPr>
        <w:t>-</w:t>
      </w:r>
      <w:r w:rsidRPr="00F242F1">
        <w:rPr>
          <w:rFonts w:eastAsia="Calibri"/>
          <w:lang w:val="ru-RU"/>
        </w:rPr>
        <w:t xml:space="preserve"> др. закон)</w:t>
      </w:r>
      <w:r w:rsidR="004F33E7" w:rsidRPr="004F33E7">
        <w:rPr>
          <w:rFonts w:eastAsia="Calibri"/>
          <w:lang w:val="sr-Cyrl-CS"/>
        </w:rPr>
        <w:t>.</w:t>
      </w:r>
      <w:r>
        <w:rPr>
          <w:rFonts w:eastAsia="Calibri"/>
          <w:lang w:val="sr-Cyrl-CS"/>
        </w:rPr>
        <w:t xml:space="preserve"> </w:t>
      </w:r>
      <w:r w:rsidR="004F33E7" w:rsidRPr="004F33E7">
        <w:rPr>
          <w:rFonts w:eastAsia="Calibri"/>
          <w:lang w:val="sr-Cyrl-RS"/>
        </w:rPr>
        <w:t>Границом обухвата Плана</w:t>
      </w:r>
      <w:r w:rsidR="004F33E7" w:rsidRPr="004F33E7">
        <w:rPr>
          <w:rFonts w:eastAsia="Calibri"/>
        </w:rPr>
        <w:t xml:space="preserve"> </w:t>
      </w:r>
      <w:r w:rsidR="004F33E7" w:rsidRPr="004F33E7">
        <w:rPr>
          <w:rFonts w:eastAsia="Calibri"/>
          <w:lang w:val="sr-Cyrl-RS"/>
        </w:rPr>
        <w:t>обухваћене су следеће целе катастарске општине:</w:t>
      </w:r>
      <w:r w:rsidR="004F33E7" w:rsidRPr="004F33E7">
        <w:rPr>
          <w:rFonts w:eastAsia="Calibri"/>
        </w:rPr>
        <w:t xml:space="preserve"> </w:t>
      </w:r>
      <w:r w:rsidR="004F33E7" w:rsidRPr="004F33E7">
        <w:rPr>
          <w:rFonts w:eastAsia="Calibri"/>
          <w:lang w:val="sr-Cyrl-RS"/>
        </w:rPr>
        <w:t>Дивош, Лежимир, Манђелос, Гргуревци, Шуљам, Бешеново Прњавор, Бешеново Село, Чалма, Кузмин, Мартинци, Лаћарак, Велики Радинци, Сремска Митровица, Шашинци, Јарак, Салаш Ноћајски, Ноћај, Мачванска Митровица, Засавица, Раденковић, Равње, Босут и Сремска Рача.</w:t>
      </w:r>
    </w:p>
    <w:p w14:paraId="1A25D753" w14:textId="3C094925" w:rsidR="004F33E7" w:rsidRDefault="004F33E7" w:rsidP="00F242F1">
      <w:pPr>
        <w:pStyle w:val="NormalWeb"/>
        <w:spacing w:before="0" w:beforeAutospacing="0" w:after="0" w:afterAutospacing="0" w:line="240" w:lineRule="atLeast"/>
        <w:ind w:firstLine="708"/>
        <w:jc w:val="both"/>
        <w:rPr>
          <w:rFonts w:eastAsia="Calibri"/>
          <w:lang w:val="sr-Cyrl-CS"/>
        </w:rPr>
      </w:pPr>
      <w:r w:rsidRPr="004F33E7">
        <w:rPr>
          <w:rFonts w:eastAsia="Calibri"/>
          <w:lang w:val="sr-Cyrl-CS"/>
        </w:rPr>
        <w:t>Укупна површина подручја обухваћеног оквирном границом обухвата Плана износи око</w:t>
      </w:r>
      <w:r w:rsidRPr="004F33E7">
        <w:rPr>
          <w:rFonts w:eastAsia="Calibri"/>
          <w:lang w:val="sr-Cyrl-RS"/>
        </w:rPr>
        <w:t xml:space="preserve"> 76133,59 </w:t>
      </w:r>
      <w:r w:rsidRPr="004F33E7">
        <w:rPr>
          <w:rFonts w:eastAsia="Calibri"/>
        </w:rPr>
        <w:t>ha</w:t>
      </w:r>
      <w:r w:rsidRPr="004F33E7">
        <w:rPr>
          <w:rFonts w:eastAsia="Calibri"/>
          <w:lang w:val="sr-Cyrl-RS"/>
        </w:rPr>
        <w:t xml:space="preserve">. </w:t>
      </w:r>
      <w:r w:rsidRPr="004F33E7">
        <w:rPr>
          <w:rFonts w:eastAsia="Calibri"/>
          <w:lang w:val="sr-Cyrl-CS"/>
        </w:rPr>
        <w:t>Графички приказ границе обухвата планског подручја је саставни део ове Одлуке.</w:t>
      </w:r>
    </w:p>
    <w:p w14:paraId="4B47DE24" w14:textId="77777777" w:rsidR="00F242F1" w:rsidRPr="004F33E7" w:rsidRDefault="00F242F1" w:rsidP="00F242F1">
      <w:pPr>
        <w:pStyle w:val="NormalWeb"/>
        <w:spacing w:before="0" w:beforeAutospacing="0" w:after="0" w:afterAutospacing="0" w:line="240" w:lineRule="atLeast"/>
        <w:ind w:firstLine="708"/>
        <w:jc w:val="both"/>
        <w:rPr>
          <w:rFonts w:eastAsia="Calibri"/>
          <w:lang w:val="sr-Cyrl-CS"/>
        </w:rPr>
      </w:pPr>
    </w:p>
    <w:p w14:paraId="0B619F9B" w14:textId="217654F4" w:rsidR="00DA60C9" w:rsidRPr="00416EF6" w:rsidRDefault="00DA60C9" w:rsidP="00645735">
      <w:pPr>
        <w:pStyle w:val="NormalWeb"/>
        <w:spacing w:before="0" w:beforeAutospacing="0" w:after="0" w:afterAutospacing="0" w:line="360" w:lineRule="auto"/>
        <w:jc w:val="center"/>
      </w:pPr>
      <w:r w:rsidRPr="00416EF6">
        <w:t>Члан 3.</w:t>
      </w:r>
    </w:p>
    <w:p w14:paraId="3B34AB17" w14:textId="77777777" w:rsidR="00DA60C9" w:rsidRDefault="00DA60C9" w:rsidP="005F6C4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240"/>
        <w:jc w:val="center"/>
      </w:pPr>
      <w:r>
        <w:t>Услови и смернице планских докумената вишег реда</w:t>
      </w:r>
      <w:r w:rsidR="00480AE5">
        <w:t xml:space="preserve">, ширег подручја </w:t>
      </w:r>
      <w:r w:rsidR="00AC0A44">
        <w:t>и развојних стратегија</w:t>
      </w:r>
    </w:p>
    <w:p w14:paraId="584C748D" w14:textId="690AD260" w:rsidR="0042254B" w:rsidRDefault="0042254B" w:rsidP="00D5230B">
      <w:pPr>
        <w:pStyle w:val="NormalWeb"/>
        <w:spacing w:after="0" w:afterAutospacing="0" w:line="240" w:lineRule="atLeast"/>
        <w:ind w:firstLine="708"/>
        <w:jc w:val="both"/>
        <w:rPr>
          <w:rFonts w:eastAsia="Calibri"/>
          <w:lang w:val="sr-Cyrl-RS"/>
        </w:rPr>
      </w:pPr>
      <w:r w:rsidRPr="0042254B">
        <w:rPr>
          <w:rFonts w:eastAsia="Calibri"/>
          <w:lang w:val="sr-Cyrl-RS"/>
        </w:rPr>
        <w:t xml:space="preserve">Плански </w:t>
      </w:r>
      <w:r w:rsidR="004F33E7">
        <w:rPr>
          <w:rFonts w:eastAsia="Calibri"/>
          <w:lang w:val="sr-Cyrl-RS"/>
        </w:rPr>
        <w:t xml:space="preserve">документи вишег реда који су </w:t>
      </w:r>
      <w:r w:rsidRPr="0042254B">
        <w:rPr>
          <w:rFonts w:eastAsia="Calibri"/>
          <w:lang w:val="sr-Cyrl-RS"/>
        </w:rPr>
        <w:t xml:space="preserve">основ за израду </w:t>
      </w:r>
      <w:r w:rsidR="004F33E7">
        <w:rPr>
          <w:rFonts w:eastAsia="Calibri"/>
          <w:lang w:val="sr-Cyrl-RS"/>
        </w:rPr>
        <w:t>Просторног п</w:t>
      </w:r>
      <w:r w:rsidRPr="0042254B">
        <w:rPr>
          <w:rFonts w:eastAsia="Calibri"/>
          <w:lang w:val="sr-Cyrl-RS"/>
        </w:rPr>
        <w:t xml:space="preserve">лана </w:t>
      </w:r>
      <w:r w:rsidR="004F33E7">
        <w:rPr>
          <w:rFonts w:eastAsia="Calibri"/>
          <w:lang w:val="sr-Cyrl-RS"/>
        </w:rPr>
        <w:t>су</w:t>
      </w:r>
      <w:r w:rsidRPr="0042254B">
        <w:rPr>
          <w:rFonts w:eastAsia="Calibri"/>
          <w:lang w:val="sr-Cyrl-RS"/>
        </w:rPr>
        <w:t>:</w:t>
      </w:r>
    </w:p>
    <w:p w14:paraId="3123299A" w14:textId="7A0428CD" w:rsidR="004F33E7" w:rsidRPr="004F33E7" w:rsidRDefault="004F33E7" w:rsidP="004F33E7">
      <w:pPr>
        <w:pStyle w:val="NormalWeb"/>
        <w:numPr>
          <w:ilvl w:val="0"/>
          <w:numId w:val="26"/>
        </w:numPr>
        <w:spacing w:before="0" w:beforeAutospacing="0" w:after="0" w:afterAutospacing="0" w:line="240" w:lineRule="atLeast"/>
        <w:jc w:val="both"/>
        <w:rPr>
          <w:rFonts w:eastAsia="Calibri"/>
          <w:lang w:val="sr-Cyrl-BA"/>
        </w:rPr>
      </w:pPr>
      <w:r w:rsidRPr="004F33E7">
        <w:rPr>
          <w:rFonts w:eastAsia="Calibri"/>
          <w:lang w:val="sr-Cyrl-BA"/>
        </w:rPr>
        <w:t>Просторни план Републике Србије („Службени гласник РС“, број 88/10),</w:t>
      </w:r>
    </w:p>
    <w:p w14:paraId="2CFFB590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  <w:lang w:val="sr-Cyrl-BA"/>
        </w:rPr>
      </w:pPr>
      <w:r w:rsidRPr="004F33E7">
        <w:rPr>
          <w:rFonts w:eastAsia="Calibri"/>
          <w:lang w:val="sr-Cyrl-BA"/>
        </w:rPr>
        <w:t>Регионални просторни план АПВ („Службени лист АПВ“, број 22/11)</w:t>
      </w:r>
      <w:r w:rsidRPr="004F33E7">
        <w:rPr>
          <w:rFonts w:eastAsia="Calibri"/>
          <w:lang w:val="sr-Latn-RS"/>
        </w:rPr>
        <w:t>,</w:t>
      </w:r>
    </w:p>
    <w:p w14:paraId="68E52D20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 xml:space="preserve">Просторни план подручја посебне намене "Фрушка гора“ („Службени лист АПВ“, бр. 8/19 и 9/26), </w:t>
      </w:r>
    </w:p>
    <w:p w14:paraId="3B012055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  <w:lang w:val="sr-Cyrl-BA"/>
        </w:rPr>
      </w:pPr>
      <w:r w:rsidRPr="004F33E7">
        <w:rPr>
          <w:rFonts w:eastAsia="Calibri"/>
        </w:rPr>
        <w:t>Просторни план подручја посебне намене Специјалног резервата природе „Засавица“</w:t>
      </w:r>
      <w:r w:rsidRPr="004F33E7">
        <w:rPr>
          <w:rFonts w:eastAsia="Calibri"/>
          <w:lang w:val="sr-Cyrl-BA"/>
        </w:rPr>
        <w:t>(„Службени гласник РС“, број 66/11),</w:t>
      </w:r>
    </w:p>
    <w:p w14:paraId="35423273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инфраструктурног коридора транспортног гасовода Сремска Митровица-Шид са елементима детаљне регулације („Службени лист АПВ“, бр. 57/17)</w:t>
      </w:r>
      <w:r w:rsidRPr="004F33E7">
        <w:rPr>
          <w:rFonts w:eastAsia="Calibri"/>
          <w:lang w:val="sr-Cyrl-BA"/>
        </w:rPr>
        <w:t>,</w:t>
      </w:r>
    </w:p>
    <w:p w14:paraId="479629E3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инфраструктурног коридора државног пута првог реда број 21 Нови Сад – Рума – Шабац и државног пута првог реда број 19 Шабац – Лозница</w:t>
      </w:r>
      <w:r w:rsidRPr="004F33E7">
        <w:rPr>
          <w:rFonts w:eastAsia="Calibri"/>
          <w:lang w:val="sr-Cyrl-BA"/>
        </w:rPr>
        <w:t xml:space="preserve"> („Службени гласник РС“, бр. 40/11, 39/19, 88/20 и 21/24),</w:t>
      </w:r>
    </w:p>
    <w:p w14:paraId="66D1C793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инфраструктурног коридора Е-70 деоница граница Хрватске – Београд (Добановци) („Службени гласник РС“, бр. 69/03</w:t>
      </w:r>
      <w:r w:rsidRPr="004F33E7">
        <w:rPr>
          <w:rFonts w:eastAsia="Calibri"/>
          <w:lang w:val="sr-Cyrl-BA"/>
        </w:rPr>
        <w:t xml:space="preserve"> и</w:t>
      </w:r>
      <w:r w:rsidRPr="004F33E7">
        <w:rPr>
          <w:rFonts w:eastAsia="Calibri"/>
        </w:rPr>
        <w:t xml:space="preserve"> 147/14)</w:t>
      </w:r>
    </w:p>
    <w:p w14:paraId="18E231A4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система за наводњавање Срема</w:t>
      </w:r>
      <w:r w:rsidRPr="004F33E7">
        <w:rPr>
          <w:rFonts w:eastAsia="Calibri"/>
          <w:lang w:val="sr-Cyrl-BA"/>
        </w:rPr>
        <w:t xml:space="preserve"> („</w:t>
      </w:r>
      <w:r w:rsidRPr="004F33E7">
        <w:rPr>
          <w:rFonts w:eastAsia="Calibri"/>
        </w:rPr>
        <w:t>Службени лист АПВ</w:t>
      </w:r>
      <w:r w:rsidRPr="004F33E7">
        <w:rPr>
          <w:rFonts w:eastAsia="Calibri"/>
          <w:lang w:val="sr-Cyrl-BA"/>
        </w:rPr>
        <w:t>“,</w:t>
      </w:r>
      <w:r w:rsidRPr="004F33E7">
        <w:rPr>
          <w:rFonts w:eastAsia="Calibri"/>
        </w:rPr>
        <w:t xml:space="preserve"> бр</w:t>
      </w:r>
      <w:r w:rsidRPr="004F33E7">
        <w:rPr>
          <w:rFonts w:eastAsia="Calibri"/>
          <w:lang w:val="sr-Cyrl-BA"/>
        </w:rPr>
        <w:t>ој</w:t>
      </w:r>
      <w:r w:rsidRPr="004F33E7">
        <w:rPr>
          <w:rFonts w:eastAsia="Calibri"/>
        </w:rPr>
        <w:t xml:space="preserve"> 57/17</w:t>
      </w:r>
      <w:r w:rsidRPr="004F33E7">
        <w:rPr>
          <w:rFonts w:eastAsia="Calibri"/>
          <w:lang w:val="sr-Cyrl-BA"/>
        </w:rPr>
        <w:t>),</w:t>
      </w:r>
    </w:p>
    <w:p w14:paraId="38970EE2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система за водоснабдевање „Источни Срем“</w:t>
      </w:r>
      <w:r w:rsidRPr="004F33E7">
        <w:rPr>
          <w:rFonts w:eastAsia="Calibri"/>
          <w:lang w:val="sr-Cyrl-BA"/>
        </w:rPr>
        <w:t xml:space="preserve"> („</w:t>
      </w:r>
      <w:r w:rsidRPr="004F33E7">
        <w:rPr>
          <w:rFonts w:eastAsia="Calibri"/>
        </w:rPr>
        <w:t>Службени лист АПВ</w:t>
      </w:r>
      <w:r w:rsidRPr="004F33E7">
        <w:rPr>
          <w:rFonts w:eastAsia="Calibri"/>
          <w:lang w:val="sr-Cyrl-BA"/>
        </w:rPr>
        <w:t>“</w:t>
      </w:r>
      <w:r w:rsidRPr="004F33E7">
        <w:rPr>
          <w:rFonts w:eastAsia="Calibri"/>
        </w:rPr>
        <w:t xml:space="preserve"> бр. 57/17</w:t>
      </w:r>
      <w:r w:rsidRPr="004F33E7">
        <w:rPr>
          <w:rFonts w:eastAsia="Calibri"/>
          <w:lang w:val="sr-Cyrl-BA"/>
        </w:rPr>
        <w:t xml:space="preserve"> и</w:t>
      </w:r>
      <w:r w:rsidRPr="004F33E7">
        <w:rPr>
          <w:rFonts w:eastAsia="Calibri"/>
        </w:rPr>
        <w:t xml:space="preserve"> 32/25</w:t>
      </w:r>
      <w:r w:rsidRPr="004F33E7">
        <w:rPr>
          <w:rFonts w:eastAsia="Calibri"/>
          <w:lang w:val="sr-Cyrl-BA"/>
        </w:rPr>
        <w:t>),</w:t>
      </w:r>
    </w:p>
    <w:p w14:paraId="1622D7AF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lastRenderedPageBreak/>
        <w:t>Просторни план подручја посебне намене инфраструктурног коридора дистрибутивног гасовода Ривица-Јазак-„Летенка“ са елементима детаљне регулације</w:t>
      </w:r>
      <w:r w:rsidRPr="004F33E7">
        <w:rPr>
          <w:rFonts w:eastAsia="Calibri"/>
          <w:lang w:val="sr-Cyrl-BA"/>
        </w:rPr>
        <w:t xml:space="preserve"> („</w:t>
      </w:r>
      <w:r w:rsidRPr="004F33E7">
        <w:rPr>
          <w:rFonts w:eastAsia="Calibri"/>
        </w:rPr>
        <w:t>Службени лист АПВ</w:t>
      </w:r>
      <w:r w:rsidRPr="004F33E7">
        <w:rPr>
          <w:rFonts w:eastAsia="Calibri"/>
          <w:lang w:val="sr-Cyrl-BA"/>
        </w:rPr>
        <w:t>“</w:t>
      </w:r>
      <w:r w:rsidRPr="004F33E7">
        <w:rPr>
          <w:rFonts w:eastAsia="Calibri"/>
        </w:rPr>
        <w:t xml:space="preserve"> бр</w:t>
      </w:r>
      <w:r w:rsidRPr="004F33E7">
        <w:rPr>
          <w:rFonts w:eastAsia="Calibri"/>
          <w:lang w:val="sr-Cyrl-BA"/>
        </w:rPr>
        <w:t>ој</w:t>
      </w:r>
      <w:r w:rsidRPr="004F33E7">
        <w:rPr>
          <w:rFonts w:eastAsia="Calibri"/>
        </w:rPr>
        <w:t xml:space="preserve"> 8/19</w:t>
      </w:r>
      <w:r w:rsidRPr="004F33E7">
        <w:rPr>
          <w:rFonts w:eastAsia="Calibri"/>
          <w:lang w:val="sr-Cyrl-BA"/>
        </w:rPr>
        <w:t>),</w:t>
      </w:r>
    </w:p>
    <w:p w14:paraId="51B91769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магистралног гасовода граница Бугарске - граница Мађарске (“Службени гласник РС”, бр. 119/12, 98/13, 52/18 и 36/19),</w:t>
      </w:r>
    </w:p>
    <w:p w14:paraId="44C3F1E2" w14:textId="77777777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>Просторни план подручја посебне намене за прикупљање, одвођење и пречишћавање отпадних вода у сливу реке Саве у региону Срема</w:t>
      </w:r>
      <w:r w:rsidRPr="004F33E7">
        <w:rPr>
          <w:rFonts w:eastAsia="Calibri"/>
          <w:lang w:val="sr-Cyrl-BA"/>
        </w:rPr>
        <w:t xml:space="preserve"> („</w:t>
      </w:r>
      <w:r w:rsidRPr="004F33E7">
        <w:rPr>
          <w:rFonts w:eastAsia="Calibri"/>
        </w:rPr>
        <w:t>Службени лист АПВ</w:t>
      </w:r>
      <w:r w:rsidRPr="004F33E7">
        <w:rPr>
          <w:rFonts w:eastAsia="Calibri"/>
          <w:lang w:val="sr-Cyrl-BA"/>
        </w:rPr>
        <w:t>“,</w:t>
      </w:r>
      <w:r w:rsidRPr="004F33E7">
        <w:rPr>
          <w:rFonts w:eastAsia="Calibri"/>
        </w:rPr>
        <w:t xml:space="preserve"> бр</w:t>
      </w:r>
      <w:r w:rsidRPr="004F33E7">
        <w:rPr>
          <w:rFonts w:eastAsia="Calibri"/>
          <w:lang w:val="sr-Cyrl-BA"/>
        </w:rPr>
        <w:t>ој</w:t>
      </w:r>
      <w:r w:rsidRPr="004F33E7">
        <w:rPr>
          <w:rFonts w:eastAsia="Calibri"/>
        </w:rPr>
        <w:t>  54/19</w:t>
      </w:r>
      <w:r w:rsidRPr="004F33E7">
        <w:rPr>
          <w:rFonts w:eastAsia="Calibri"/>
          <w:lang w:val="sr-Cyrl-BA"/>
        </w:rPr>
        <w:t>),</w:t>
      </w:r>
    </w:p>
    <w:p w14:paraId="2C2343AB" w14:textId="2BADF262" w:rsidR="004F33E7" w:rsidRPr="004F33E7" w:rsidRDefault="004F33E7" w:rsidP="004F33E7">
      <w:pPr>
        <w:pStyle w:val="NormalWeb"/>
        <w:numPr>
          <w:ilvl w:val="0"/>
          <w:numId w:val="26"/>
        </w:numPr>
        <w:spacing w:after="0" w:afterAutospacing="0" w:line="240" w:lineRule="atLeast"/>
        <w:jc w:val="both"/>
        <w:rPr>
          <w:rFonts w:eastAsia="Calibri"/>
        </w:rPr>
      </w:pPr>
      <w:r w:rsidRPr="004F33E7">
        <w:rPr>
          <w:rFonts w:eastAsia="Calibri"/>
        </w:rPr>
        <w:t xml:space="preserve">Просторни план подручја посебне намене </w:t>
      </w:r>
      <w:r w:rsidRPr="004F33E7">
        <w:rPr>
          <w:rFonts w:eastAsia="Calibri"/>
          <w:lang w:val="sr-Cyrl-BA"/>
        </w:rPr>
        <w:t>инфраструклтурног коридора</w:t>
      </w:r>
      <w:r w:rsidRPr="004F33E7">
        <w:rPr>
          <w:rFonts w:eastAsia="Calibri"/>
        </w:rPr>
        <w:t xml:space="preserve"> железничке пруге Београд-Шид-граница Хрватске</w:t>
      </w:r>
      <w:r w:rsidRPr="004F33E7">
        <w:rPr>
          <w:rFonts w:eastAsia="Calibri"/>
          <w:lang w:val="sr-Cyrl-BA"/>
        </w:rPr>
        <w:t>,</w:t>
      </w:r>
      <w:r w:rsidRPr="004F33E7">
        <w:rPr>
          <w:rFonts w:eastAsia="Calibri"/>
        </w:rPr>
        <w:t xml:space="preserve"> деоница Стара Пазова-Голубинци-Шид</w:t>
      </w:r>
      <w:r w:rsidRPr="004F33E7">
        <w:rPr>
          <w:rFonts w:eastAsia="Calibri"/>
          <w:lang w:val="sr-Cyrl-BA"/>
        </w:rPr>
        <w:t xml:space="preserve"> и железничке пруге Инђија-Голубинци („</w:t>
      </w:r>
      <w:r w:rsidRPr="004F33E7">
        <w:rPr>
          <w:rFonts w:eastAsia="Calibri"/>
        </w:rPr>
        <w:t>Службени лист АПВ</w:t>
      </w:r>
      <w:r w:rsidRPr="004F33E7">
        <w:rPr>
          <w:rFonts w:eastAsia="Calibri"/>
          <w:lang w:val="sr-Cyrl-BA"/>
        </w:rPr>
        <w:t>“</w:t>
      </w:r>
      <w:r w:rsidRPr="004F33E7">
        <w:rPr>
          <w:rFonts w:eastAsia="Calibri"/>
        </w:rPr>
        <w:t>, бр</w:t>
      </w:r>
      <w:r w:rsidRPr="004F33E7">
        <w:rPr>
          <w:rFonts w:eastAsia="Calibri"/>
          <w:lang w:val="sr-Cyrl-BA"/>
        </w:rPr>
        <w:t>ој</w:t>
      </w:r>
      <w:r w:rsidRPr="004F33E7">
        <w:rPr>
          <w:rFonts w:eastAsia="Calibri"/>
        </w:rPr>
        <w:t xml:space="preserve"> 32/2025</w:t>
      </w:r>
      <w:r w:rsidRPr="004F33E7">
        <w:rPr>
          <w:rFonts w:eastAsia="Calibri"/>
          <w:lang w:val="sr-Cyrl-BA"/>
        </w:rPr>
        <w:t>).</w:t>
      </w:r>
    </w:p>
    <w:p w14:paraId="0705A245" w14:textId="5C75DD91" w:rsidR="00D515C5" w:rsidRPr="00D515C5" w:rsidRDefault="004F33E7" w:rsidP="00D515C5">
      <w:pPr>
        <w:pStyle w:val="NormalWeb"/>
        <w:spacing w:before="0" w:beforeAutospacing="0" w:after="0" w:afterAutospacing="0" w:line="240" w:lineRule="atLeast"/>
        <w:ind w:firstLine="708"/>
        <w:jc w:val="both"/>
        <w:rPr>
          <w:rFonts w:eastAsia="Calibri"/>
          <w:lang w:val="sr-Cyrl-RS"/>
        </w:rPr>
      </w:pPr>
      <w:r w:rsidRPr="004F33E7">
        <w:rPr>
          <w:rFonts w:eastAsia="Calibri"/>
          <w:lang w:val="sr-Cyrl-BA"/>
        </w:rPr>
        <w:t>За израду Плана користиће се топографске, катастарско-топографске подлоге, дигитални катастарски планови и д</w:t>
      </w:r>
      <w:r w:rsidRPr="004F33E7">
        <w:rPr>
          <w:rFonts w:eastAsia="Calibri"/>
          <w:lang w:val="sr-Cyrl-RS"/>
        </w:rPr>
        <w:t>и</w:t>
      </w:r>
      <w:r w:rsidRPr="004F33E7">
        <w:rPr>
          <w:rFonts w:eastAsia="Calibri"/>
          <w:lang w:val="sr-Cyrl-BA"/>
        </w:rPr>
        <w:t>гитални ортофото планови, као и друге неопходне подлоге за израду Плана</w:t>
      </w:r>
    </w:p>
    <w:p w14:paraId="4F54E831" w14:textId="670DC708" w:rsidR="00DA60C9" w:rsidRPr="00416EF6" w:rsidRDefault="00DA60C9" w:rsidP="00EA54AA">
      <w:pPr>
        <w:pStyle w:val="NormalWeb"/>
        <w:spacing w:before="0" w:beforeAutospacing="0" w:after="0" w:afterAutospacing="0" w:line="240" w:lineRule="atLeast"/>
        <w:jc w:val="center"/>
      </w:pPr>
      <w:r>
        <w:t xml:space="preserve">Члан 4. </w:t>
      </w:r>
    </w:p>
    <w:p w14:paraId="075C71A0" w14:textId="77777777" w:rsidR="00DA60C9" w:rsidRDefault="00DA60C9" w:rsidP="00547168">
      <w:pPr>
        <w:spacing w:after="240"/>
        <w:jc w:val="center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Принципи  планирања</w:t>
      </w:r>
      <w:r w:rsidR="00AC0A44">
        <w:rPr>
          <w:rFonts w:eastAsia="Calibri"/>
          <w:bCs/>
          <w:lang w:val="ru-RU"/>
        </w:rPr>
        <w:t>, коришћења, уређења и заштите простора</w:t>
      </w:r>
    </w:p>
    <w:p w14:paraId="1C5A7A0C" w14:textId="77777777" w:rsidR="004F33E7" w:rsidRPr="004F33E7" w:rsidRDefault="00DA264A" w:rsidP="004F33E7">
      <w:pPr>
        <w:jc w:val="both"/>
        <w:rPr>
          <w:lang w:val="sr-Cyrl-BA"/>
        </w:rPr>
      </w:pPr>
      <w:r w:rsidRPr="00FD056A">
        <w:rPr>
          <w:b/>
          <w:lang w:val="sr-Latn-RS"/>
        </w:rPr>
        <w:tab/>
      </w:r>
      <w:r w:rsidR="00492C01" w:rsidRPr="00492C01">
        <w:rPr>
          <w:lang w:val="sr-Cyrl-RS"/>
        </w:rPr>
        <w:t>Уређење простора у обухвату Плана заснива</w:t>
      </w:r>
      <w:r w:rsidR="004F33E7">
        <w:rPr>
          <w:lang w:val="sr-Cyrl-RS"/>
        </w:rPr>
        <w:t>ће</w:t>
      </w:r>
      <w:r w:rsidR="00492C01" w:rsidRPr="00492C01">
        <w:rPr>
          <w:lang w:val="sr-Cyrl-RS"/>
        </w:rPr>
        <w:t xml:space="preserve"> се на </w:t>
      </w:r>
      <w:r w:rsidR="004F33E7" w:rsidRPr="004F33E7">
        <w:rPr>
          <w:lang w:val="sr-Cyrl-RS"/>
        </w:rPr>
        <w:t>одрживом коришћењу и уређењу простора и усклађивању планираних садржаја са могућностима и ограничењима у простору</w:t>
      </w:r>
      <w:r w:rsidR="004F33E7" w:rsidRPr="004F33E7">
        <w:rPr>
          <w:lang w:val="sr-Cyrl-BA"/>
        </w:rPr>
        <w:t>.</w:t>
      </w:r>
    </w:p>
    <w:p w14:paraId="412BE057" w14:textId="4422212C" w:rsidR="00E8387C" w:rsidRPr="005F1324" w:rsidRDefault="00E8387C" w:rsidP="00B14532">
      <w:pPr>
        <w:jc w:val="both"/>
        <w:rPr>
          <w:lang w:val="sr-Cyrl-RS"/>
        </w:rPr>
      </w:pPr>
    </w:p>
    <w:p w14:paraId="4B4A361C" w14:textId="77777777" w:rsidR="00DA60C9" w:rsidRPr="00C97B81" w:rsidRDefault="00DA60C9" w:rsidP="00E8387C">
      <w:pPr>
        <w:jc w:val="center"/>
      </w:pPr>
      <w:r w:rsidRPr="00C97B81">
        <w:t>Члан 5.</w:t>
      </w:r>
    </w:p>
    <w:p w14:paraId="790AA091" w14:textId="77777777" w:rsidR="00F442A6" w:rsidRPr="00C97B81" w:rsidRDefault="00982237" w:rsidP="00982237">
      <w:pPr>
        <w:spacing w:after="240"/>
        <w:rPr>
          <w:rFonts w:eastAsia="Calibri"/>
          <w:bCs/>
          <w:lang w:val="ru-RU"/>
        </w:rPr>
      </w:pPr>
      <w:r w:rsidRPr="00C97B81">
        <w:rPr>
          <w:rFonts w:eastAsia="Calibri"/>
          <w:bCs/>
          <w:lang w:val="ru-RU"/>
        </w:rPr>
        <w:t xml:space="preserve">           </w:t>
      </w:r>
      <w:r w:rsidR="00DA60C9" w:rsidRPr="00C97B81">
        <w:rPr>
          <w:rFonts w:eastAsia="Calibri"/>
          <w:bCs/>
          <w:lang w:val="ru-RU"/>
        </w:rPr>
        <w:t>Визија и циљеви планирања, коришћења, уређења и заштите планског п</w:t>
      </w:r>
      <w:r w:rsidR="00AC0A44" w:rsidRPr="00C97B81">
        <w:rPr>
          <w:rFonts w:eastAsia="Calibri"/>
          <w:bCs/>
          <w:lang w:val="ru-RU"/>
        </w:rPr>
        <w:t>одручја</w:t>
      </w:r>
    </w:p>
    <w:p w14:paraId="64F58887" w14:textId="77777777" w:rsidR="00C97B81" w:rsidRPr="00C97B81" w:rsidRDefault="00492C01" w:rsidP="00C97B81">
      <w:pPr>
        <w:ind w:firstLine="720"/>
        <w:jc w:val="both"/>
        <w:rPr>
          <w:lang w:val="sr-Cyrl-BA"/>
        </w:rPr>
      </w:pPr>
      <w:bookmarkStart w:id="3" w:name="_Hlk19695601"/>
      <w:r w:rsidRPr="00492C01">
        <w:rPr>
          <w:lang w:val="sr-Cyrl-RS"/>
        </w:rPr>
        <w:t xml:space="preserve">Циљ израде овог Плана је </w:t>
      </w:r>
      <w:bookmarkEnd w:id="3"/>
      <w:r w:rsidR="00C97B81" w:rsidRPr="00C97B81">
        <w:rPr>
          <w:lang w:val="sr-Cyrl-BA"/>
        </w:rPr>
        <w:t xml:space="preserve">преиспитивање важећег планског решења и дефинисање границе грађевинског подручја, површина јавне намене, услова уређења и правила грађења за планиране намене, инфраструктурно опремање грађевинског земљишта утврђивањем траса, коридора и капацитета за саобраћајну, енергетску и комуналну инфраструктуру. </w:t>
      </w:r>
    </w:p>
    <w:p w14:paraId="615ABBC6" w14:textId="04C4B4CD" w:rsidR="00C97B81" w:rsidRDefault="00C97B81" w:rsidP="00C97B81">
      <w:pPr>
        <w:ind w:firstLine="720"/>
        <w:jc w:val="both"/>
        <w:rPr>
          <w:lang w:val="sr-Cyrl-RS"/>
        </w:rPr>
      </w:pPr>
      <w:r w:rsidRPr="00C97B81">
        <w:rPr>
          <w:lang w:val="sr-Cyrl-RS"/>
        </w:rPr>
        <w:t xml:space="preserve">Основни циљ израде Плана је ефикасно, рационално и организовано коришћење природних потенцијала, демографски </w:t>
      </w:r>
      <w:r w:rsidRPr="00C97B81">
        <w:rPr>
          <w:lang w:val="sr-Cyrl-BA"/>
        </w:rPr>
        <w:t>развој</w:t>
      </w:r>
      <w:r w:rsidRPr="00C97B81">
        <w:rPr>
          <w:lang w:val="sr-Cyrl-RS"/>
        </w:rPr>
        <w:t xml:space="preserve"> и развијање природних и створених структура на принципима одрживог развоја тј. развоја усклађеног са могућностима, ограничењима и обавезама заштите простора.</w:t>
      </w:r>
    </w:p>
    <w:p w14:paraId="0958E010" w14:textId="77777777" w:rsidR="00C97B81" w:rsidRPr="00C97B81" w:rsidRDefault="00C97B81" w:rsidP="00C97B81">
      <w:pPr>
        <w:ind w:firstLine="720"/>
        <w:jc w:val="both"/>
        <w:rPr>
          <w:bCs/>
          <w:lang w:val="sr-Cyrl-RS"/>
        </w:rPr>
      </w:pPr>
    </w:p>
    <w:p w14:paraId="62A0BF14" w14:textId="70E27451" w:rsidR="00DA60C9" w:rsidRPr="005F1324" w:rsidRDefault="00DA60C9" w:rsidP="00C97B81">
      <w:pPr>
        <w:jc w:val="center"/>
      </w:pPr>
      <w:r w:rsidRPr="005F1324">
        <w:t>Члан 6.</w:t>
      </w:r>
    </w:p>
    <w:p w14:paraId="4BCF452C" w14:textId="77777777" w:rsidR="00207988" w:rsidRPr="005F1324" w:rsidRDefault="00207988" w:rsidP="008C5488">
      <w:pPr>
        <w:pStyle w:val="NormalWeb"/>
        <w:spacing w:before="0" w:beforeAutospacing="0" w:after="0" w:afterAutospacing="0" w:line="240" w:lineRule="atLeast"/>
        <w:jc w:val="center"/>
        <w:rPr>
          <w:lang w:val="sr-Cyrl-CS"/>
        </w:rPr>
      </w:pPr>
      <w:r w:rsidRPr="005F1324">
        <w:rPr>
          <w:lang w:val="sr-Cyrl-CS"/>
        </w:rPr>
        <w:t xml:space="preserve">Концептуални оквир планирања, са </w:t>
      </w:r>
      <w:r w:rsidR="00547168" w:rsidRPr="005F1324">
        <w:rPr>
          <w:lang w:val="sr-Cyrl-CS"/>
        </w:rPr>
        <w:t xml:space="preserve">предлогом </w:t>
      </w:r>
      <w:r w:rsidRPr="005F1324">
        <w:rPr>
          <w:lang w:val="sr-Cyrl-CS"/>
        </w:rPr>
        <w:t>основних намена простора</w:t>
      </w:r>
      <w:r w:rsidR="00973713" w:rsidRPr="005F1324">
        <w:rPr>
          <w:lang w:val="sr-Cyrl-CS"/>
        </w:rPr>
        <w:t xml:space="preserve"> и коришћења земљишта</w:t>
      </w:r>
    </w:p>
    <w:p w14:paraId="699D79D4" w14:textId="77777777" w:rsidR="003C2C95" w:rsidRPr="005F1324" w:rsidRDefault="003C2C95" w:rsidP="00982237">
      <w:pPr>
        <w:pStyle w:val="NormalWeb"/>
        <w:spacing w:before="0" w:beforeAutospacing="0" w:after="0" w:afterAutospacing="0" w:line="240" w:lineRule="atLeast"/>
        <w:ind w:firstLine="708"/>
        <w:jc w:val="center"/>
        <w:rPr>
          <w:lang w:val="sr-Cyrl-CS"/>
        </w:rPr>
      </w:pPr>
    </w:p>
    <w:p w14:paraId="1B82FCB3" w14:textId="77777777" w:rsidR="00C97B81" w:rsidRPr="00C97B81" w:rsidRDefault="00C97B81" w:rsidP="00C97B81">
      <w:pPr>
        <w:ind w:firstLine="709"/>
        <w:jc w:val="both"/>
        <w:rPr>
          <w:lang w:val="sr-Cyrl-RS"/>
        </w:rPr>
      </w:pPr>
      <w:r w:rsidRPr="00C97B81">
        <w:rPr>
          <w:bCs/>
          <w:lang w:val="sr-Cyrl-RS"/>
        </w:rPr>
        <w:t>Концептуални оквир планирања, коришћења, уређења и заштите планског подручја подразумева оптимално коришћење постојећих потенцијала подручја, дефинисање планираних намена, правила уређења и грађења, заштиту подручја и усклађивање са потребама корисника простора.</w:t>
      </w:r>
    </w:p>
    <w:p w14:paraId="28662EFC" w14:textId="172041B4" w:rsidR="00C97B81" w:rsidRPr="00C97B81" w:rsidRDefault="00C97B81" w:rsidP="00C97B81">
      <w:pPr>
        <w:ind w:firstLine="709"/>
        <w:jc w:val="both"/>
        <w:rPr>
          <w:lang w:val="sr-Cyrl-BA"/>
        </w:rPr>
      </w:pPr>
      <w:r w:rsidRPr="00C97B81">
        <w:rPr>
          <w:lang w:val="sr-Cyrl-RS"/>
        </w:rPr>
        <w:t xml:space="preserve">Структуру основних намена простора и коришћења земљишта у обухвату Плана </w:t>
      </w:r>
      <w:r w:rsidRPr="00C97B81">
        <w:rPr>
          <w:lang w:val="sr-Cyrl-BA"/>
        </w:rPr>
        <w:t>чиниће пољопривредно земљиште, грађевинско земљиште свих насељених места, грађевинско земљиште ван грађевинских подручја насеља, као и водно, шумско и др</w:t>
      </w:r>
      <w:r>
        <w:rPr>
          <w:lang w:val="sr-Cyrl-RS"/>
        </w:rPr>
        <w:t>уго земљиште</w:t>
      </w:r>
      <w:r w:rsidRPr="00C97B81">
        <w:rPr>
          <w:lang w:val="sr-Cyrl-BA"/>
        </w:rPr>
        <w:t>.</w:t>
      </w:r>
    </w:p>
    <w:p w14:paraId="1D187BFA" w14:textId="0412B9C4" w:rsidR="00645735" w:rsidRDefault="00645735" w:rsidP="00024621">
      <w:pPr>
        <w:ind w:firstLine="709"/>
        <w:jc w:val="both"/>
        <w:rPr>
          <w:noProof/>
          <w:lang w:val="sr-Cyrl-RS"/>
        </w:rPr>
      </w:pPr>
    </w:p>
    <w:p w14:paraId="5EBBA992" w14:textId="673A3C0A" w:rsidR="00DA60C9" w:rsidRPr="00DD1F78" w:rsidRDefault="00DA60C9" w:rsidP="008C5488">
      <w:pPr>
        <w:jc w:val="center"/>
        <w:rPr>
          <w:lang w:val="sr-Cyrl-CS"/>
        </w:rPr>
      </w:pPr>
      <w:r w:rsidRPr="00DD1F78">
        <w:rPr>
          <w:lang w:val="sr-Cyrl-CS"/>
        </w:rPr>
        <w:t>Члан 7.</w:t>
      </w:r>
    </w:p>
    <w:p w14:paraId="60652C51" w14:textId="5A2060A4" w:rsidR="00636598" w:rsidRDefault="00872D3F" w:rsidP="00722711">
      <w:pPr>
        <w:ind w:left="-45" w:firstLine="765"/>
        <w:jc w:val="both"/>
        <w:rPr>
          <w:color w:val="FF0000"/>
          <w:lang w:val="ru-RU"/>
        </w:rPr>
      </w:pPr>
      <w:r w:rsidRPr="00872D3F">
        <w:rPr>
          <w:lang w:val="sr-Cyrl-RS"/>
        </w:rPr>
        <w:t xml:space="preserve">Носилац израде Плана је </w:t>
      </w:r>
      <w:r w:rsidR="00042D4E">
        <w:rPr>
          <w:lang w:val="sr-Cyrl-RS"/>
        </w:rPr>
        <w:t>г</w:t>
      </w:r>
      <w:r w:rsidRPr="00872D3F">
        <w:rPr>
          <w:lang w:val="sr-Cyrl-RS"/>
        </w:rPr>
        <w:t xml:space="preserve">рад Сремска Митровица. </w:t>
      </w:r>
      <w:r w:rsidR="00D25D32" w:rsidRPr="00D25D32">
        <w:rPr>
          <w:lang w:val="sr-Cyrl-RS"/>
        </w:rPr>
        <w:t xml:space="preserve">Финансирање израде плана је из </w:t>
      </w:r>
      <w:r w:rsidR="00C97B81" w:rsidRPr="00C97B81">
        <w:rPr>
          <w:lang w:val="sr-Cyrl-RS"/>
        </w:rPr>
        <w:t>буџетских средстава града Сремска Митровица</w:t>
      </w:r>
      <w:r w:rsidR="0043200C" w:rsidRPr="0043200C">
        <w:rPr>
          <w:lang w:val="ru-RU"/>
        </w:rPr>
        <w:t xml:space="preserve">. </w:t>
      </w:r>
      <w:r w:rsidR="00C97B81" w:rsidRPr="00C97B81">
        <w:rPr>
          <w:lang w:val="sr-Cyrl-RS"/>
        </w:rPr>
        <w:t xml:space="preserve">Обрађивач Плана </w:t>
      </w:r>
      <w:r w:rsidR="00C97B81" w:rsidRPr="00C97B81">
        <w:rPr>
          <w:lang w:val="sr-Cyrl-BA"/>
        </w:rPr>
        <w:t>биће накнадо одабран у складу са одредбама Закона о јавним набавкама.</w:t>
      </w:r>
      <w:r w:rsidR="00C97B81">
        <w:rPr>
          <w:lang w:val="sr-Cyrl-BA"/>
        </w:rPr>
        <w:t xml:space="preserve"> </w:t>
      </w:r>
      <w:r w:rsidR="003327BF">
        <w:t>Планирани р</w:t>
      </w:r>
      <w:r w:rsidR="003A0965" w:rsidRPr="00F442A6">
        <w:t xml:space="preserve">ок за израду </w:t>
      </w:r>
      <w:r w:rsidR="00C97B81">
        <w:rPr>
          <w:lang w:val="sr-Cyrl-RS"/>
        </w:rPr>
        <w:t xml:space="preserve">нацрта </w:t>
      </w:r>
      <w:r w:rsidR="003A0965" w:rsidRPr="00F442A6">
        <w:t>план</w:t>
      </w:r>
      <w:r w:rsidR="00C97B81">
        <w:rPr>
          <w:lang w:val="sr-Cyrl-RS"/>
        </w:rPr>
        <w:t>ског документ</w:t>
      </w:r>
      <w:r w:rsidR="003A0965" w:rsidRPr="00F442A6">
        <w:t xml:space="preserve">а је </w:t>
      </w:r>
      <w:r w:rsidR="00D515C5">
        <w:rPr>
          <w:lang w:val="sr-Cyrl-RS"/>
        </w:rPr>
        <w:t>1</w:t>
      </w:r>
      <w:r w:rsidR="00C97B81">
        <w:rPr>
          <w:lang w:val="sr-Cyrl-RS"/>
        </w:rPr>
        <w:t>2</w:t>
      </w:r>
      <w:r w:rsidR="00EE1A8D" w:rsidRPr="00EE1A8D">
        <w:rPr>
          <w:lang w:val="ru-RU"/>
        </w:rPr>
        <w:t xml:space="preserve"> </w:t>
      </w:r>
      <w:r w:rsidR="00C97B81">
        <w:rPr>
          <w:lang w:val="ru-RU"/>
        </w:rPr>
        <w:t>месеци од дана доношења одлуке</w:t>
      </w:r>
      <w:r w:rsidR="00AF1F97" w:rsidRPr="000A3634">
        <w:rPr>
          <w:lang w:val="ru-RU"/>
        </w:rPr>
        <w:t>.</w:t>
      </w:r>
      <w:r w:rsidR="00AF1F97" w:rsidRPr="00AF1F97">
        <w:rPr>
          <w:color w:val="FF0000"/>
          <w:lang w:val="ru-RU"/>
        </w:rPr>
        <w:t xml:space="preserve"> </w:t>
      </w:r>
    </w:p>
    <w:p w14:paraId="44A16611" w14:textId="1058B498" w:rsidR="00451D80" w:rsidRDefault="00451D80" w:rsidP="00722711">
      <w:pPr>
        <w:ind w:left="-45" w:firstLine="765"/>
        <w:jc w:val="both"/>
        <w:rPr>
          <w:color w:val="FF0000"/>
          <w:lang w:val="ru-RU"/>
        </w:rPr>
      </w:pPr>
    </w:p>
    <w:p w14:paraId="5D4B5B62" w14:textId="44C9935A" w:rsidR="00DA60C9" w:rsidRDefault="00DA60C9" w:rsidP="00547168">
      <w:pPr>
        <w:pStyle w:val="NormalWeb"/>
        <w:spacing w:before="0" w:beforeAutospacing="0" w:after="0" w:afterAutospacing="0" w:line="240" w:lineRule="atLeast"/>
        <w:jc w:val="center"/>
      </w:pPr>
      <w:r>
        <w:t xml:space="preserve">Члан 8. </w:t>
      </w:r>
    </w:p>
    <w:p w14:paraId="3C23F72A" w14:textId="77777777" w:rsidR="00DD1F78" w:rsidRPr="00DD1F78" w:rsidRDefault="00DD1F78" w:rsidP="00DD1F78">
      <w:pPr>
        <w:ind w:left="-45" w:firstLine="765"/>
        <w:jc w:val="both"/>
        <w:rPr>
          <w:lang w:val="sr-Cyrl-RS"/>
        </w:rPr>
      </w:pPr>
      <w:r w:rsidRPr="00DD1F78">
        <w:rPr>
          <w:lang w:val="sr-Cyrl-RS"/>
        </w:rPr>
        <w:t>После доношења ове Одлуке, носилац израде Плана, организоваће упознавање јавности са општим циљевима и сврхом израде Плана, могућим решењима за развој просторне целине, као и ефектима планирања, у поступку оглашавања раног јавног увида.</w:t>
      </w:r>
    </w:p>
    <w:p w14:paraId="22A95AF0" w14:textId="77777777" w:rsidR="00DD1F78" w:rsidRPr="00DD1F78" w:rsidRDefault="00DD1F78" w:rsidP="00DD1F78">
      <w:pPr>
        <w:ind w:left="-45" w:firstLine="765"/>
        <w:jc w:val="both"/>
        <w:rPr>
          <w:lang w:val="sr-Cyrl-RS"/>
        </w:rPr>
      </w:pPr>
      <w:r w:rsidRPr="00DD1F78">
        <w:rPr>
          <w:lang w:val="sr-Cyrl-RS"/>
        </w:rPr>
        <w:lastRenderedPageBreak/>
        <w:t>Пре подношења органу надлежном за његово доношење, нацрт Плана подлеже стручној контроли и излаже се на јавни увид.</w:t>
      </w:r>
    </w:p>
    <w:p w14:paraId="134B444C" w14:textId="77777777" w:rsidR="00F242F1" w:rsidRDefault="00DD1F78" w:rsidP="00F242F1">
      <w:pPr>
        <w:ind w:left="-45" w:firstLine="765"/>
        <w:jc w:val="both"/>
        <w:rPr>
          <w:lang w:val="sr-Cyrl-RS"/>
        </w:rPr>
      </w:pPr>
      <w:r w:rsidRPr="00DD1F78">
        <w:rPr>
          <w:lang w:val="sr-Cyrl-RS"/>
        </w:rPr>
        <w:t xml:space="preserve">Излагање Плана на јавни увид оглашава се у дневном листу и локалном листу, као и у електронском односно дигиталном облику на интернет страници органа надлежног за излагање нацрта планског документа на јавни увид (подаци о времену, месту и начину на који заинтересована правна и физичка лица могу доставити примедбе на План, као и друге информације које су од значаја за јавни увид). </w:t>
      </w:r>
    </w:p>
    <w:p w14:paraId="3C197A92" w14:textId="10D21ABE" w:rsidR="00DD1F78" w:rsidRDefault="00DD1F78" w:rsidP="00F242F1">
      <w:pPr>
        <w:ind w:left="-45" w:firstLine="765"/>
        <w:jc w:val="both"/>
        <w:rPr>
          <w:lang w:val="sr-Cyrl-RS"/>
        </w:rPr>
      </w:pPr>
      <w:r w:rsidRPr="00DD1F78">
        <w:rPr>
          <w:lang w:val="sr-Cyrl-RS"/>
        </w:rPr>
        <w:t xml:space="preserve">Јавни увид обавиће се излагањем Нацрта Плана, у трајању од 30 дана, у згради градске куће града Сремска Митровица, улица Светог Димитрија број 13, и путем интернет странице </w:t>
      </w:r>
      <w:r>
        <w:rPr>
          <w:lang w:val="sr-Cyrl-RS"/>
        </w:rPr>
        <w:t>г</w:t>
      </w:r>
      <w:r w:rsidRPr="00DD1F78">
        <w:rPr>
          <w:lang w:val="sr-Cyrl-RS"/>
        </w:rPr>
        <w:t>рада Сремска Митровица.</w:t>
      </w:r>
      <w:r w:rsidR="00F242F1" w:rsidRPr="00F242F1"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 w:rsidR="00F242F1">
        <w:rPr>
          <w:lang w:val="sr-Cyrl-RS"/>
        </w:rPr>
        <w:t>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току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излагања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нацрта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просторног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плана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на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јавни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увид</w:t>
      </w:r>
      <w:r w:rsidR="00F242F1" w:rsidRPr="00F242F1">
        <w:rPr>
          <w:lang w:val="sr-Cyrl-RS"/>
        </w:rPr>
        <w:t xml:space="preserve">, </w:t>
      </w:r>
      <w:r w:rsidR="00F242F1">
        <w:rPr>
          <w:lang w:val="sr-Cyrl-RS"/>
        </w:rPr>
        <w:t>надлежни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орган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јединице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локалне</w:t>
      </w:r>
      <w:r w:rsidR="003B5E2B">
        <w:rPr>
          <w:lang w:val="sr-Cyrl-RS"/>
        </w:rPr>
        <w:t xml:space="preserve"> </w:t>
      </w:r>
      <w:r w:rsidR="00F242F1">
        <w:rPr>
          <w:lang w:val="sr-Cyrl-RS"/>
        </w:rPr>
        <w:t>самоуправе</w:t>
      </w:r>
      <w:r w:rsidR="00F242F1" w:rsidRPr="00F242F1">
        <w:rPr>
          <w:lang w:val="sr-Cyrl-RS"/>
        </w:rPr>
        <w:t xml:space="preserve">, </w:t>
      </w:r>
      <w:r w:rsidR="00F242F1">
        <w:rPr>
          <w:lang w:val="sr-Cyrl-RS"/>
        </w:rPr>
        <w:t>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сарадњи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са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обра</w:t>
      </w:r>
      <w:r w:rsidR="003B5E2B">
        <w:rPr>
          <w:lang w:val="sr-Cyrl-RS"/>
        </w:rPr>
        <w:t>ђ</w:t>
      </w:r>
      <w:r w:rsidR="00F242F1">
        <w:rPr>
          <w:lang w:val="sr-Cyrl-RS"/>
        </w:rPr>
        <w:t>ива</w:t>
      </w:r>
      <w:r w:rsidR="003B5E2B">
        <w:rPr>
          <w:lang w:val="sr-Cyrl-RS"/>
        </w:rPr>
        <w:t>ч</w:t>
      </w:r>
      <w:r w:rsidR="00F242F1">
        <w:rPr>
          <w:lang w:val="sr-Cyrl-RS"/>
        </w:rPr>
        <w:t>ем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планског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документа</w:t>
      </w:r>
      <w:r w:rsidR="00F242F1" w:rsidRPr="00F242F1">
        <w:rPr>
          <w:lang w:val="sr-Cyrl-RS"/>
        </w:rPr>
        <w:t xml:space="preserve">, </w:t>
      </w:r>
      <w:r w:rsidR="00F242F1">
        <w:rPr>
          <w:lang w:val="sr-Cyrl-RS"/>
        </w:rPr>
        <w:t>организ</w:t>
      </w:r>
      <w:r w:rsidR="003B5E2B">
        <w:rPr>
          <w:lang w:val="sr-Cyrl-RS"/>
        </w:rPr>
        <w:t>оваће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најмање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једну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јавну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презентацију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нацрта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планског</w:t>
      </w:r>
      <w:r w:rsidR="00F242F1" w:rsidRPr="00F242F1">
        <w:rPr>
          <w:lang w:val="sr-Cyrl-RS"/>
        </w:rPr>
        <w:t xml:space="preserve"> </w:t>
      </w:r>
      <w:r w:rsidR="00F242F1">
        <w:rPr>
          <w:lang w:val="sr-Cyrl-RS"/>
        </w:rPr>
        <w:t>документа</w:t>
      </w:r>
      <w:r w:rsidR="00F242F1" w:rsidRPr="00F242F1">
        <w:rPr>
          <w:lang w:val="sr-Cyrl-RS"/>
        </w:rPr>
        <w:t>.</w:t>
      </w:r>
    </w:p>
    <w:p w14:paraId="57723B8E" w14:textId="77777777" w:rsidR="003B5E2B" w:rsidRPr="00DD1F78" w:rsidRDefault="003B5E2B" w:rsidP="00F242F1">
      <w:pPr>
        <w:ind w:left="-45" w:firstLine="765"/>
        <w:jc w:val="both"/>
        <w:rPr>
          <w:lang w:val="sr-Cyrl-RS"/>
        </w:rPr>
      </w:pPr>
    </w:p>
    <w:p w14:paraId="1CA116C7" w14:textId="4194DF24" w:rsidR="005D2E7C" w:rsidRDefault="005D2E7C" w:rsidP="00547168">
      <w:pPr>
        <w:pStyle w:val="NormalWeb"/>
        <w:spacing w:before="0" w:beforeAutospacing="0" w:after="0" w:afterAutospacing="0" w:line="240" w:lineRule="atLeast"/>
        <w:jc w:val="center"/>
      </w:pPr>
      <w:r>
        <w:t xml:space="preserve">Члан 9. </w:t>
      </w:r>
    </w:p>
    <w:p w14:paraId="324A60A7" w14:textId="72C3452C" w:rsidR="00DD1F78" w:rsidRPr="00DD1F78" w:rsidRDefault="00DD1F78" w:rsidP="00DD1F78">
      <w:pPr>
        <w:ind w:left="-45" w:firstLine="765"/>
        <w:jc w:val="both"/>
        <w:rPr>
          <w:lang w:val="sr-Cyrl-RS"/>
        </w:rPr>
      </w:pPr>
      <w:r w:rsidRPr="00DD1F78">
        <w:rPr>
          <w:lang w:val="sr-Cyrl-RS"/>
        </w:rPr>
        <w:t xml:space="preserve">Саставни део ове Одлуке је Решење да </w:t>
      </w:r>
      <w:r w:rsidRPr="00C47CB6">
        <w:rPr>
          <w:b/>
          <w:bCs/>
          <w:lang w:val="sr-Cyrl-RS"/>
        </w:rPr>
        <w:t>се израђује</w:t>
      </w:r>
      <w:r w:rsidRPr="00DD1F78">
        <w:rPr>
          <w:lang w:val="sr-Cyrl-RS"/>
        </w:rPr>
        <w:t xml:space="preserve"> </w:t>
      </w:r>
      <w:r w:rsidRPr="00C47CB6">
        <w:rPr>
          <w:b/>
          <w:bCs/>
          <w:lang w:val="sr-Cyrl-RS"/>
        </w:rPr>
        <w:t xml:space="preserve">стратешка процена утицаја </w:t>
      </w:r>
      <w:bookmarkStart w:id="4" w:name="_Hlk226011802"/>
      <w:r w:rsidRPr="00C47CB6">
        <w:rPr>
          <w:b/>
          <w:bCs/>
          <w:lang w:val="sr-Cyrl-RS"/>
        </w:rPr>
        <w:t xml:space="preserve">Просторног плана територије града Сремска Митровица </w:t>
      </w:r>
      <w:bookmarkEnd w:id="4"/>
      <w:r w:rsidRPr="00C47CB6">
        <w:rPr>
          <w:b/>
          <w:bCs/>
          <w:lang w:val="sr-Cyrl-RS"/>
        </w:rPr>
        <w:t>на животну средину</w:t>
      </w:r>
      <w:r w:rsidRPr="00DD1F78">
        <w:rPr>
          <w:lang w:val="sr-Cyrl-RS"/>
        </w:rPr>
        <w:t xml:space="preserve">, донето од стране градске управе за урбанизам, просторно планирање и изградњу објеката града Сремска Митровица, по прибављеној сагласности </w:t>
      </w:r>
      <w:bookmarkStart w:id="5" w:name="_Hlk185858193"/>
      <w:r w:rsidRPr="00DD1F78">
        <w:rPr>
          <w:lang w:val="sr-Cyrl-RS"/>
        </w:rPr>
        <w:t xml:space="preserve">градске управе за Е-послове и урбану мобилност </w:t>
      </w:r>
      <w:bookmarkEnd w:id="5"/>
      <w:r w:rsidRPr="00DD1F78">
        <w:rPr>
          <w:lang w:val="sr-Cyrl-RS"/>
        </w:rPr>
        <w:t xml:space="preserve">број </w:t>
      </w:r>
      <w:r w:rsidR="00EA5FB6" w:rsidRPr="00EA5FB6">
        <w:t>001896550-2026-08926-013-000-380-001</w:t>
      </w:r>
      <w:r w:rsidR="00EA5FB6" w:rsidRPr="00EA5FB6">
        <w:t xml:space="preserve"> </w:t>
      </w:r>
      <w:r w:rsidRPr="00EA5FB6">
        <w:rPr>
          <w:lang w:val="sr-Cyrl-RS"/>
        </w:rPr>
        <w:t xml:space="preserve">од </w:t>
      </w:r>
      <w:r w:rsidR="00EA5FB6" w:rsidRPr="00EA5FB6">
        <w:rPr>
          <w:lang w:val="sr-Latn-RS"/>
        </w:rPr>
        <w:t>08</w:t>
      </w:r>
      <w:r w:rsidRPr="00EA5FB6">
        <w:rPr>
          <w:lang w:val="sr-Cyrl-RS"/>
        </w:rPr>
        <w:t>.0</w:t>
      </w:r>
      <w:r w:rsidR="00EA5FB6" w:rsidRPr="00EA5FB6">
        <w:rPr>
          <w:lang w:val="sr-Latn-RS"/>
        </w:rPr>
        <w:t>4</w:t>
      </w:r>
      <w:r w:rsidRPr="00EA5FB6">
        <w:rPr>
          <w:lang w:val="sr-Cyrl-RS"/>
        </w:rPr>
        <w:t>.2026.год.</w:t>
      </w:r>
      <w:r w:rsidRPr="00DD1F78">
        <w:rPr>
          <w:rFonts w:ascii="Verdana" w:hAnsi="Verdana"/>
          <w:sz w:val="18"/>
          <w:szCs w:val="18"/>
          <w:lang w:val="sr-Cyrl-RS"/>
        </w:rPr>
        <w:t xml:space="preserve"> </w:t>
      </w:r>
      <w:r w:rsidRPr="00DD1F78">
        <w:rPr>
          <w:lang w:val="sr-Cyrl-RS"/>
        </w:rPr>
        <w:t>Извештај о стратешкој процени утицаја Плана на животну средину је саставни део Документационе основе Плана.</w:t>
      </w:r>
    </w:p>
    <w:p w14:paraId="48AE18B5" w14:textId="77777777" w:rsidR="00DD1F78" w:rsidRPr="00DD1F78" w:rsidRDefault="00DD1F78" w:rsidP="00DD1F78">
      <w:pPr>
        <w:ind w:left="-45" w:firstLine="765"/>
        <w:jc w:val="both"/>
        <w:rPr>
          <w:lang w:val="sr-Cyrl-RS"/>
        </w:rPr>
      </w:pPr>
    </w:p>
    <w:p w14:paraId="17837CEB" w14:textId="4D47B03B" w:rsidR="00F23F1A" w:rsidRPr="006C17E0" w:rsidRDefault="00F23F1A" w:rsidP="00F23F1A">
      <w:pPr>
        <w:pStyle w:val="NormalWeb"/>
        <w:spacing w:before="0" w:beforeAutospacing="0" w:after="0" w:afterAutospacing="0" w:line="240" w:lineRule="atLeast"/>
        <w:jc w:val="center"/>
      </w:pPr>
      <w:r w:rsidRPr="006C17E0">
        <w:t>Члан 1</w:t>
      </w:r>
      <w:r w:rsidR="006C17E0" w:rsidRPr="006C17E0">
        <w:rPr>
          <w:lang w:val="sr-Cyrl-RS"/>
        </w:rPr>
        <w:t>0</w:t>
      </w:r>
      <w:r w:rsidRPr="006C17E0">
        <w:t xml:space="preserve">. </w:t>
      </w:r>
    </w:p>
    <w:p w14:paraId="2A5BFBCB" w14:textId="7162C900" w:rsidR="00F23F1A" w:rsidRPr="00DD1F78" w:rsidRDefault="00F23F1A" w:rsidP="00F23F1A">
      <w:pPr>
        <w:ind w:firstLine="720"/>
        <w:jc w:val="both"/>
        <w:rPr>
          <w:bCs/>
          <w:lang w:val="sr-Cyrl-CS"/>
        </w:rPr>
      </w:pPr>
      <w:bookmarkStart w:id="6" w:name="_Hlk142463453"/>
      <w:bookmarkStart w:id="7" w:name="_Hlk142463315"/>
      <w:r w:rsidRPr="006C17E0">
        <w:rPr>
          <w:bCs/>
          <w:lang w:val="sr-Cyrl-CS"/>
        </w:rPr>
        <w:t xml:space="preserve">За израду </w:t>
      </w:r>
      <w:bookmarkStart w:id="8" w:name="_Hlk226011927"/>
      <w:bookmarkEnd w:id="6"/>
      <w:bookmarkEnd w:id="7"/>
      <w:r w:rsidR="00DD1F78" w:rsidRPr="00DD1F78">
        <w:rPr>
          <w:lang w:val="sr-Cyrl-RS"/>
        </w:rPr>
        <w:t xml:space="preserve">Просторног плана територије града Сремска Митровица </w:t>
      </w:r>
      <w:bookmarkEnd w:id="8"/>
      <w:r w:rsidRPr="00C47CB6">
        <w:rPr>
          <w:lang w:val="sr-Cyrl-CS"/>
        </w:rPr>
        <w:t>није потребна</w:t>
      </w:r>
      <w:r w:rsidRPr="006C17E0">
        <w:rPr>
          <w:b/>
          <w:bCs/>
          <w:lang w:val="sr-Cyrl-CS"/>
        </w:rPr>
        <w:t xml:space="preserve"> </w:t>
      </w:r>
      <w:r w:rsidRPr="006C17E0">
        <w:rPr>
          <w:bCs/>
          <w:lang w:val="sr-Cyrl-CS"/>
        </w:rPr>
        <w:t xml:space="preserve">израда студије заштите непокретног културног добра на основу Мишљења Завода за заштиту споменика културе Сремска Митровица број </w:t>
      </w:r>
      <w:r w:rsidR="00DD1F78" w:rsidRPr="00DD1F78">
        <w:rPr>
          <w:bCs/>
          <w:lang w:val="sr-Cyrl-BA"/>
        </w:rPr>
        <w:t>110-02/2026-49-2, од 25.2.2026.</w:t>
      </w:r>
    </w:p>
    <w:p w14:paraId="40C0C1F7" w14:textId="56485D8B" w:rsidR="00DD1F78" w:rsidRPr="006A15D4" w:rsidRDefault="00DD1F78" w:rsidP="00F23F1A">
      <w:pPr>
        <w:ind w:firstLine="720"/>
        <w:jc w:val="both"/>
        <w:rPr>
          <w:bCs/>
          <w:color w:val="FF0000"/>
          <w:lang w:val="sr-Cyrl-CS"/>
        </w:rPr>
      </w:pPr>
    </w:p>
    <w:p w14:paraId="5455DF09" w14:textId="0A6A7F2F" w:rsidR="00F23F1A" w:rsidRPr="00B14062" w:rsidRDefault="00F23F1A" w:rsidP="00F23F1A">
      <w:pPr>
        <w:pStyle w:val="NormalWeb"/>
        <w:spacing w:before="0" w:beforeAutospacing="0" w:after="0" w:afterAutospacing="0" w:line="240" w:lineRule="atLeast"/>
        <w:jc w:val="center"/>
        <w:rPr>
          <w:lang w:val="sr-Cyrl-RS"/>
        </w:rPr>
      </w:pPr>
      <w:r w:rsidRPr="00F7340D">
        <w:t>Члан 1</w:t>
      </w:r>
      <w:r w:rsidR="006C17E0">
        <w:rPr>
          <w:lang w:val="sr-Cyrl-RS"/>
        </w:rPr>
        <w:t>1</w:t>
      </w:r>
      <w:r w:rsidRPr="00F7340D">
        <w:t xml:space="preserve">. </w:t>
      </w:r>
    </w:p>
    <w:p w14:paraId="70B81C57" w14:textId="30016A67" w:rsidR="007B0D12" w:rsidRDefault="00B24921" w:rsidP="00442451">
      <w:pPr>
        <w:pStyle w:val="NormalWeb"/>
        <w:spacing w:before="0" w:beforeAutospacing="0" w:line="240" w:lineRule="atLeast"/>
        <w:ind w:firstLine="708"/>
        <w:jc w:val="both"/>
        <w:rPr>
          <w:rFonts w:eastAsia="Calibri"/>
          <w:b/>
          <w:bCs/>
          <w:lang w:val="sr-Cyrl-RS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8D2054B" wp14:editId="3839FDE8">
            <wp:simplePos x="0" y="0"/>
            <wp:positionH relativeFrom="column">
              <wp:posOffset>1591405</wp:posOffset>
            </wp:positionH>
            <wp:positionV relativeFrom="paragraph">
              <wp:posOffset>353212</wp:posOffset>
            </wp:positionV>
            <wp:extent cx="3118104" cy="4069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78" w:rsidRPr="00DD1F78">
        <w:rPr>
          <w:lang w:val="sr-Cyrl-RS"/>
        </w:rPr>
        <w:t xml:space="preserve"> </w:t>
      </w:r>
      <w:r w:rsidR="00DD1F78" w:rsidRPr="00DD1F78">
        <w:rPr>
          <w:noProof/>
          <w:lang w:val="sr-Cyrl-RS"/>
        </w:rPr>
        <w:t>Просторн</w:t>
      </w:r>
      <w:r w:rsidR="00DD1F78">
        <w:rPr>
          <w:noProof/>
          <w:lang w:val="sr-Cyrl-RS"/>
        </w:rPr>
        <w:t>и</w:t>
      </w:r>
      <w:r w:rsidR="00DD1F78" w:rsidRPr="00DD1F78">
        <w:rPr>
          <w:noProof/>
          <w:lang w:val="sr-Cyrl-RS"/>
        </w:rPr>
        <w:t xml:space="preserve"> план територије града Сремска Митровица </w:t>
      </w:r>
      <w:r w:rsidR="00F23F1A" w:rsidRPr="00F7340D">
        <w:rPr>
          <w:rFonts w:eastAsia="Calibri"/>
          <w:lang w:val="sr-Cyrl-RS"/>
        </w:rPr>
        <w:t xml:space="preserve">се </w:t>
      </w:r>
      <w:r w:rsidR="00F23F1A" w:rsidRPr="00F7340D">
        <w:rPr>
          <w:rFonts w:eastAsia="Calibri"/>
          <w:b/>
          <w:bCs/>
          <w:lang w:val="sr-Cyrl-RS"/>
        </w:rPr>
        <w:t>не израђуј</w:t>
      </w:r>
      <w:r w:rsidR="00442451">
        <w:rPr>
          <w:rFonts w:eastAsia="Calibri"/>
          <w:b/>
          <w:bCs/>
          <w:lang w:val="sr-Cyrl-RS"/>
        </w:rPr>
        <w:t>е</w:t>
      </w:r>
      <w:r w:rsidR="00F23F1A" w:rsidRPr="00F7340D">
        <w:rPr>
          <w:rFonts w:eastAsia="Calibri"/>
          <w:b/>
          <w:bCs/>
          <w:lang w:val="sr-Cyrl-RS"/>
        </w:rPr>
        <w:t xml:space="preserve"> фазно.</w:t>
      </w:r>
    </w:p>
    <w:p w14:paraId="3C22C13D" w14:textId="7618C9C4" w:rsidR="00185DCF" w:rsidRPr="00442451" w:rsidRDefault="00185DCF" w:rsidP="00442451">
      <w:pPr>
        <w:pStyle w:val="NormalWeb"/>
        <w:spacing w:before="0" w:beforeAutospacing="0" w:line="240" w:lineRule="atLeast"/>
        <w:ind w:firstLine="708"/>
        <w:jc w:val="both"/>
        <w:rPr>
          <w:rFonts w:eastAsia="Calibri"/>
          <w:b/>
          <w:bCs/>
          <w:lang w:val="sr-Cyrl-RS"/>
        </w:rPr>
      </w:pPr>
    </w:p>
    <w:p w14:paraId="1DE799DF" w14:textId="3E19B4BC" w:rsidR="00E76FEE" w:rsidRDefault="00E76FEE" w:rsidP="001C4DCB">
      <w:pPr>
        <w:pStyle w:val="NormalWeb"/>
        <w:spacing w:before="0" w:beforeAutospacing="0" w:line="240" w:lineRule="atLeast"/>
        <w:ind w:firstLine="708"/>
        <w:jc w:val="both"/>
        <w:rPr>
          <w:noProof/>
        </w:rPr>
      </w:pPr>
    </w:p>
    <w:sectPr w:rsidR="00E76FEE" w:rsidSect="00DD1F78">
      <w:pgSz w:w="11906" w:h="16838"/>
      <w:pgMar w:top="900" w:right="707" w:bottom="10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savska BG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.55pt;height:.55pt;visibility:visible;mso-wrap-style:square" o:bullet="t">
        <v:imagedata r:id="rId1" o:title=""/>
      </v:shape>
    </w:pict>
  </w:numPicBullet>
  <w:abstractNum w:abstractNumId="0" w15:restartNumberingAfterBreak="0">
    <w:nsid w:val="02EF40AE"/>
    <w:multiLevelType w:val="hybridMultilevel"/>
    <w:tmpl w:val="9F201882"/>
    <w:lvl w:ilvl="0" w:tplc="8BFE1E66"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863F32"/>
    <w:multiLevelType w:val="hybridMultilevel"/>
    <w:tmpl w:val="8A9C21E8"/>
    <w:lvl w:ilvl="0" w:tplc="E4ECD1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501FE"/>
    <w:multiLevelType w:val="hybridMultilevel"/>
    <w:tmpl w:val="2B8C2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76D10"/>
    <w:multiLevelType w:val="hybridMultilevel"/>
    <w:tmpl w:val="8C44807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81369"/>
    <w:multiLevelType w:val="hybridMultilevel"/>
    <w:tmpl w:val="8AD4614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36CD7"/>
    <w:multiLevelType w:val="hybridMultilevel"/>
    <w:tmpl w:val="F5C2999C"/>
    <w:lvl w:ilvl="0" w:tplc="57049C26">
      <w:numFmt w:val="bullet"/>
      <w:lvlText w:val="•"/>
      <w:lvlJc w:val="left"/>
      <w:pPr>
        <w:ind w:left="720" w:hanging="360"/>
      </w:pPr>
      <w:rPr>
        <w:rFonts w:ascii="Resavska BG" w:eastAsia="MS Mincho" w:hAnsi="Resavska BG" w:cs="Times New Roman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4BDD"/>
    <w:multiLevelType w:val="hybridMultilevel"/>
    <w:tmpl w:val="29B8F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4470F"/>
    <w:multiLevelType w:val="hybridMultilevel"/>
    <w:tmpl w:val="9FD05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0138"/>
    <w:multiLevelType w:val="hybridMultilevel"/>
    <w:tmpl w:val="ED1CE202"/>
    <w:lvl w:ilvl="0" w:tplc="2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1321E"/>
    <w:multiLevelType w:val="hybridMultilevel"/>
    <w:tmpl w:val="CA969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7298A"/>
    <w:multiLevelType w:val="hybridMultilevel"/>
    <w:tmpl w:val="DBF6E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015B"/>
    <w:multiLevelType w:val="hybridMultilevel"/>
    <w:tmpl w:val="6570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4402A"/>
    <w:multiLevelType w:val="hybridMultilevel"/>
    <w:tmpl w:val="A748F040"/>
    <w:lvl w:ilvl="0" w:tplc="3814A594">
      <w:numFmt w:val="bullet"/>
      <w:lvlText w:val="•"/>
      <w:lvlJc w:val="left"/>
      <w:pPr>
        <w:ind w:left="1080" w:hanging="720"/>
      </w:pPr>
      <w:rPr>
        <w:rFonts w:ascii="Resavska BG" w:eastAsia="MS Mincho" w:hAnsi="Resavska BG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0678C"/>
    <w:multiLevelType w:val="hybridMultilevel"/>
    <w:tmpl w:val="73D061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5B5F17"/>
    <w:multiLevelType w:val="hybridMultilevel"/>
    <w:tmpl w:val="6D7E193A"/>
    <w:lvl w:ilvl="0" w:tplc="241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BDE285D"/>
    <w:multiLevelType w:val="hybridMultilevel"/>
    <w:tmpl w:val="5E94AD0A"/>
    <w:lvl w:ilvl="0" w:tplc="07E07E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22BE3"/>
    <w:multiLevelType w:val="hybridMultilevel"/>
    <w:tmpl w:val="A97ECAC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A656D"/>
    <w:multiLevelType w:val="hybridMultilevel"/>
    <w:tmpl w:val="0B841A4E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56B51"/>
    <w:multiLevelType w:val="hybridMultilevel"/>
    <w:tmpl w:val="89F4F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E6412"/>
    <w:multiLevelType w:val="hybridMultilevel"/>
    <w:tmpl w:val="B6D2467E"/>
    <w:lvl w:ilvl="0" w:tplc="241A000F">
      <w:start w:val="1"/>
      <w:numFmt w:val="decimal"/>
      <w:lvlText w:val="%1."/>
      <w:lvlJc w:val="left"/>
      <w:pPr>
        <w:ind w:left="1428" w:hanging="360"/>
      </w:pPr>
    </w:lvl>
    <w:lvl w:ilvl="1" w:tplc="241A0019" w:tentative="1">
      <w:start w:val="1"/>
      <w:numFmt w:val="lowerLetter"/>
      <w:lvlText w:val="%2."/>
      <w:lvlJc w:val="left"/>
      <w:pPr>
        <w:ind w:left="2148" w:hanging="360"/>
      </w:pPr>
    </w:lvl>
    <w:lvl w:ilvl="2" w:tplc="241A001B" w:tentative="1">
      <w:start w:val="1"/>
      <w:numFmt w:val="lowerRoman"/>
      <w:lvlText w:val="%3."/>
      <w:lvlJc w:val="right"/>
      <w:pPr>
        <w:ind w:left="2868" w:hanging="180"/>
      </w:pPr>
    </w:lvl>
    <w:lvl w:ilvl="3" w:tplc="241A000F" w:tentative="1">
      <w:start w:val="1"/>
      <w:numFmt w:val="decimal"/>
      <w:lvlText w:val="%4."/>
      <w:lvlJc w:val="left"/>
      <w:pPr>
        <w:ind w:left="3588" w:hanging="360"/>
      </w:pPr>
    </w:lvl>
    <w:lvl w:ilvl="4" w:tplc="241A0019" w:tentative="1">
      <w:start w:val="1"/>
      <w:numFmt w:val="lowerLetter"/>
      <w:lvlText w:val="%5."/>
      <w:lvlJc w:val="left"/>
      <w:pPr>
        <w:ind w:left="4308" w:hanging="360"/>
      </w:pPr>
    </w:lvl>
    <w:lvl w:ilvl="5" w:tplc="241A001B" w:tentative="1">
      <w:start w:val="1"/>
      <w:numFmt w:val="lowerRoman"/>
      <w:lvlText w:val="%6."/>
      <w:lvlJc w:val="right"/>
      <w:pPr>
        <w:ind w:left="5028" w:hanging="180"/>
      </w:pPr>
    </w:lvl>
    <w:lvl w:ilvl="6" w:tplc="241A000F" w:tentative="1">
      <w:start w:val="1"/>
      <w:numFmt w:val="decimal"/>
      <w:lvlText w:val="%7."/>
      <w:lvlJc w:val="left"/>
      <w:pPr>
        <w:ind w:left="5748" w:hanging="360"/>
      </w:pPr>
    </w:lvl>
    <w:lvl w:ilvl="7" w:tplc="241A0019" w:tentative="1">
      <w:start w:val="1"/>
      <w:numFmt w:val="lowerLetter"/>
      <w:lvlText w:val="%8."/>
      <w:lvlJc w:val="left"/>
      <w:pPr>
        <w:ind w:left="6468" w:hanging="360"/>
      </w:pPr>
    </w:lvl>
    <w:lvl w:ilvl="8" w:tplc="2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71B376C"/>
    <w:multiLevelType w:val="hybridMultilevel"/>
    <w:tmpl w:val="AF003BF8"/>
    <w:lvl w:ilvl="0" w:tplc="241A000F">
      <w:start w:val="1"/>
      <w:numFmt w:val="decimal"/>
      <w:lvlText w:val="%1."/>
      <w:lvlJc w:val="left"/>
      <w:pPr>
        <w:ind w:left="1428" w:hanging="360"/>
      </w:pPr>
    </w:lvl>
    <w:lvl w:ilvl="1" w:tplc="241A0019" w:tentative="1">
      <w:start w:val="1"/>
      <w:numFmt w:val="lowerLetter"/>
      <w:lvlText w:val="%2."/>
      <w:lvlJc w:val="left"/>
      <w:pPr>
        <w:ind w:left="2148" w:hanging="360"/>
      </w:pPr>
    </w:lvl>
    <w:lvl w:ilvl="2" w:tplc="241A001B" w:tentative="1">
      <w:start w:val="1"/>
      <w:numFmt w:val="lowerRoman"/>
      <w:lvlText w:val="%3."/>
      <w:lvlJc w:val="right"/>
      <w:pPr>
        <w:ind w:left="2868" w:hanging="180"/>
      </w:pPr>
    </w:lvl>
    <w:lvl w:ilvl="3" w:tplc="241A000F" w:tentative="1">
      <w:start w:val="1"/>
      <w:numFmt w:val="decimal"/>
      <w:lvlText w:val="%4."/>
      <w:lvlJc w:val="left"/>
      <w:pPr>
        <w:ind w:left="3588" w:hanging="360"/>
      </w:pPr>
    </w:lvl>
    <w:lvl w:ilvl="4" w:tplc="241A0019" w:tentative="1">
      <w:start w:val="1"/>
      <w:numFmt w:val="lowerLetter"/>
      <w:lvlText w:val="%5."/>
      <w:lvlJc w:val="left"/>
      <w:pPr>
        <w:ind w:left="4308" w:hanging="360"/>
      </w:pPr>
    </w:lvl>
    <w:lvl w:ilvl="5" w:tplc="241A001B" w:tentative="1">
      <w:start w:val="1"/>
      <w:numFmt w:val="lowerRoman"/>
      <w:lvlText w:val="%6."/>
      <w:lvlJc w:val="right"/>
      <w:pPr>
        <w:ind w:left="5028" w:hanging="180"/>
      </w:pPr>
    </w:lvl>
    <w:lvl w:ilvl="6" w:tplc="241A000F" w:tentative="1">
      <w:start w:val="1"/>
      <w:numFmt w:val="decimal"/>
      <w:lvlText w:val="%7."/>
      <w:lvlJc w:val="left"/>
      <w:pPr>
        <w:ind w:left="5748" w:hanging="360"/>
      </w:pPr>
    </w:lvl>
    <w:lvl w:ilvl="7" w:tplc="241A0019" w:tentative="1">
      <w:start w:val="1"/>
      <w:numFmt w:val="lowerLetter"/>
      <w:lvlText w:val="%8."/>
      <w:lvlJc w:val="left"/>
      <w:pPr>
        <w:ind w:left="6468" w:hanging="360"/>
      </w:pPr>
    </w:lvl>
    <w:lvl w:ilvl="8" w:tplc="2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D274A34"/>
    <w:multiLevelType w:val="hybridMultilevel"/>
    <w:tmpl w:val="C97C246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60614"/>
    <w:multiLevelType w:val="hybridMultilevel"/>
    <w:tmpl w:val="D296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C5605"/>
    <w:multiLevelType w:val="hybridMultilevel"/>
    <w:tmpl w:val="87A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0702D"/>
    <w:multiLevelType w:val="hybridMultilevel"/>
    <w:tmpl w:val="04CA324A"/>
    <w:lvl w:ilvl="0" w:tplc="E49257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530E2"/>
    <w:multiLevelType w:val="hybridMultilevel"/>
    <w:tmpl w:val="985A3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3"/>
  </w:num>
  <w:num w:numId="5">
    <w:abstractNumId w:val="8"/>
  </w:num>
  <w:num w:numId="6">
    <w:abstractNumId w:val="20"/>
  </w:num>
  <w:num w:numId="7">
    <w:abstractNumId w:val="0"/>
  </w:num>
  <w:num w:numId="8">
    <w:abstractNumId w:val="10"/>
  </w:num>
  <w:num w:numId="9">
    <w:abstractNumId w:val="6"/>
  </w:num>
  <w:num w:numId="10">
    <w:abstractNumId w:val="13"/>
  </w:num>
  <w:num w:numId="11">
    <w:abstractNumId w:val="18"/>
  </w:num>
  <w:num w:numId="12">
    <w:abstractNumId w:val="9"/>
  </w:num>
  <w:num w:numId="13">
    <w:abstractNumId w:val="23"/>
  </w:num>
  <w:num w:numId="14">
    <w:abstractNumId w:val="7"/>
  </w:num>
  <w:num w:numId="15">
    <w:abstractNumId w:val="1"/>
  </w:num>
  <w:num w:numId="16">
    <w:abstractNumId w:val="2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1"/>
  </w:num>
  <w:num w:numId="22">
    <w:abstractNumId w:val="5"/>
  </w:num>
  <w:num w:numId="23">
    <w:abstractNumId w:val="24"/>
  </w:num>
  <w:num w:numId="24">
    <w:abstractNumId w:val="17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6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76F"/>
    <w:rsid w:val="000009C6"/>
    <w:rsid w:val="00006786"/>
    <w:rsid w:val="000121EA"/>
    <w:rsid w:val="00012318"/>
    <w:rsid w:val="00022327"/>
    <w:rsid w:val="00024621"/>
    <w:rsid w:val="00042D4E"/>
    <w:rsid w:val="00060177"/>
    <w:rsid w:val="00061C1B"/>
    <w:rsid w:val="00062E53"/>
    <w:rsid w:val="00064EB6"/>
    <w:rsid w:val="00074129"/>
    <w:rsid w:val="000805D8"/>
    <w:rsid w:val="000867B1"/>
    <w:rsid w:val="000A3634"/>
    <w:rsid w:val="000B7A7B"/>
    <w:rsid w:val="000C2E9D"/>
    <w:rsid w:val="000D24F6"/>
    <w:rsid w:val="000D597E"/>
    <w:rsid w:val="000E18E5"/>
    <w:rsid w:val="000E39DF"/>
    <w:rsid w:val="00106E90"/>
    <w:rsid w:val="00110D9D"/>
    <w:rsid w:val="00127B8C"/>
    <w:rsid w:val="00132F6F"/>
    <w:rsid w:val="00140440"/>
    <w:rsid w:val="0015467F"/>
    <w:rsid w:val="0016340C"/>
    <w:rsid w:val="00164E68"/>
    <w:rsid w:val="00166AF5"/>
    <w:rsid w:val="00174060"/>
    <w:rsid w:val="00180496"/>
    <w:rsid w:val="00185DCF"/>
    <w:rsid w:val="00187DF2"/>
    <w:rsid w:val="001A10CE"/>
    <w:rsid w:val="001B01D8"/>
    <w:rsid w:val="001B14EE"/>
    <w:rsid w:val="001C053F"/>
    <w:rsid w:val="001C4DCB"/>
    <w:rsid w:val="001D013E"/>
    <w:rsid w:val="001E10EE"/>
    <w:rsid w:val="001E7EE4"/>
    <w:rsid w:val="001F538E"/>
    <w:rsid w:val="002059F2"/>
    <w:rsid w:val="0020718B"/>
    <w:rsid w:val="00207988"/>
    <w:rsid w:val="00214F1F"/>
    <w:rsid w:val="00215E85"/>
    <w:rsid w:val="00224BFF"/>
    <w:rsid w:val="002350EE"/>
    <w:rsid w:val="00241DF0"/>
    <w:rsid w:val="00244D56"/>
    <w:rsid w:val="00245740"/>
    <w:rsid w:val="00246027"/>
    <w:rsid w:val="0024745D"/>
    <w:rsid w:val="00247473"/>
    <w:rsid w:val="00247E07"/>
    <w:rsid w:val="00250A84"/>
    <w:rsid w:val="00256A31"/>
    <w:rsid w:val="002573BB"/>
    <w:rsid w:val="002801C1"/>
    <w:rsid w:val="0028047E"/>
    <w:rsid w:val="00282BB3"/>
    <w:rsid w:val="00285155"/>
    <w:rsid w:val="0028740C"/>
    <w:rsid w:val="002A1DC2"/>
    <w:rsid w:val="002B6725"/>
    <w:rsid w:val="002D623F"/>
    <w:rsid w:val="002E2A9A"/>
    <w:rsid w:val="00313E27"/>
    <w:rsid w:val="00331A2C"/>
    <w:rsid w:val="003327BF"/>
    <w:rsid w:val="0034238C"/>
    <w:rsid w:val="00345CDB"/>
    <w:rsid w:val="00355AB6"/>
    <w:rsid w:val="0036077E"/>
    <w:rsid w:val="0036361D"/>
    <w:rsid w:val="003669D8"/>
    <w:rsid w:val="00366E72"/>
    <w:rsid w:val="003674FE"/>
    <w:rsid w:val="00370F4E"/>
    <w:rsid w:val="00375ECC"/>
    <w:rsid w:val="00376497"/>
    <w:rsid w:val="00396656"/>
    <w:rsid w:val="003A0965"/>
    <w:rsid w:val="003B1501"/>
    <w:rsid w:val="003B5E2B"/>
    <w:rsid w:val="003C2C95"/>
    <w:rsid w:val="003D50B0"/>
    <w:rsid w:val="003E18EF"/>
    <w:rsid w:val="003F69FC"/>
    <w:rsid w:val="003F6C5F"/>
    <w:rsid w:val="00414E18"/>
    <w:rsid w:val="00416EF6"/>
    <w:rsid w:val="00417B93"/>
    <w:rsid w:val="00421AF3"/>
    <w:rsid w:val="0042254B"/>
    <w:rsid w:val="00424348"/>
    <w:rsid w:val="00425915"/>
    <w:rsid w:val="0043200C"/>
    <w:rsid w:val="00440ECD"/>
    <w:rsid w:val="00442451"/>
    <w:rsid w:val="004438BD"/>
    <w:rsid w:val="00451D80"/>
    <w:rsid w:val="00460F63"/>
    <w:rsid w:val="004613F1"/>
    <w:rsid w:val="004732C0"/>
    <w:rsid w:val="00480AE5"/>
    <w:rsid w:val="00481039"/>
    <w:rsid w:val="00481710"/>
    <w:rsid w:val="0048541F"/>
    <w:rsid w:val="00491AA8"/>
    <w:rsid w:val="00492C01"/>
    <w:rsid w:val="00497663"/>
    <w:rsid w:val="004A0A5D"/>
    <w:rsid w:val="004A39BB"/>
    <w:rsid w:val="004A5DCC"/>
    <w:rsid w:val="004B72A7"/>
    <w:rsid w:val="004C1058"/>
    <w:rsid w:val="004C591E"/>
    <w:rsid w:val="004C69A1"/>
    <w:rsid w:val="004D7F5E"/>
    <w:rsid w:val="004E53C3"/>
    <w:rsid w:val="004F0504"/>
    <w:rsid w:val="004F33E7"/>
    <w:rsid w:val="00506172"/>
    <w:rsid w:val="00511C53"/>
    <w:rsid w:val="00517562"/>
    <w:rsid w:val="00520661"/>
    <w:rsid w:val="00534EA1"/>
    <w:rsid w:val="00535206"/>
    <w:rsid w:val="0054014C"/>
    <w:rsid w:val="00547168"/>
    <w:rsid w:val="0055064B"/>
    <w:rsid w:val="00552CC1"/>
    <w:rsid w:val="00562F8A"/>
    <w:rsid w:val="00565432"/>
    <w:rsid w:val="00570C79"/>
    <w:rsid w:val="00571B0E"/>
    <w:rsid w:val="00574CDF"/>
    <w:rsid w:val="005A5A7E"/>
    <w:rsid w:val="005B573A"/>
    <w:rsid w:val="005D2E7C"/>
    <w:rsid w:val="005F1324"/>
    <w:rsid w:val="005F6C48"/>
    <w:rsid w:val="00601A4C"/>
    <w:rsid w:val="00604BA0"/>
    <w:rsid w:val="00606C02"/>
    <w:rsid w:val="00607778"/>
    <w:rsid w:val="0061094C"/>
    <w:rsid w:val="00636598"/>
    <w:rsid w:val="00642B21"/>
    <w:rsid w:val="00645735"/>
    <w:rsid w:val="0065379D"/>
    <w:rsid w:val="006606A8"/>
    <w:rsid w:val="0066783F"/>
    <w:rsid w:val="00670FC3"/>
    <w:rsid w:val="00674B91"/>
    <w:rsid w:val="00677B2C"/>
    <w:rsid w:val="006A15D4"/>
    <w:rsid w:val="006A1E85"/>
    <w:rsid w:val="006B0BCB"/>
    <w:rsid w:val="006C17E0"/>
    <w:rsid w:val="006C2A8A"/>
    <w:rsid w:val="006E5D1B"/>
    <w:rsid w:val="006E5ED9"/>
    <w:rsid w:val="006F3AE3"/>
    <w:rsid w:val="0071372F"/>
    <w:rsid w:val="007176CB"/>
    <w:rsid w:val="00722711"/>
    <w:rsid w:val="007513F8"/>
    <w:rsid w:val="00751E84"/>
    <w:rsid w:val="007605FA"/>
    <w:rsid w:val="00776197"/>
    <w:rsid w:val="007964C8"/>
    <w:rsid w:val="007972CE"/>
    <w:rsid w:val="007A5531"/>
    <w:rsid w:val="007B0D12"/>
    <w:rsid w:val="007B0F91"/>
    <w:rsid w:val="007B5E0E"/>
    <w:rsid w:val="007B6837"/>
    <w:rsid w:val="007D1A2B"/>
    <w:rsid w:val="007D7E20"/>
    <w:rsid w:val="007E58D4"/>
    <w:rsid w:val="007F4FE6"/>
    <w:rsid w:val="008141DB"/>
    <w:rsid w:val="00837639"/>
    <w:rsid w:val="0085150E"/>
    <w:rsid w:val="008700A3"/>
    <w:rsid w:val="00872D3F"/>
    <w:rsid w:val="008736D9"/>
    <w:rsid w:val="00886C2F"/>
    <w:rsid w:val="00887B41"/>
    <w:rsid w:val="008973D3"/>
    <w:rsid w:val="008C4295"/>
    <w:rsid w:val="008C5488"/>
    <w:rsid w:val="008D06B5"/>
    <w:rsid w:val="008E0F53"/>
    <w:rsid w:val="008E134F"/>
    <w:rsid w:val="008E3984"/>
    <w:rsid w:val="008E5A8B"/>
    <w:rsid w:val="008E6F1D"/>
    <w:rsid w:val="008E7C49"/>
    <w:rsid w:val="008F5561"/>
    <w:rsid w:val="00905F4F"/>
    <w:rsid w:val="00920EDD"/>
    <w:rsid w:val="009214DE"/>
    <w:rsid w:val="00930B84"/>
    <w:rsid w:val="0093111C"/>
    <w:rsid w:val="00946218"/>
    <w:rsid w:val="0094676F"/>
    <w:rsid w:val="009570EF"/>
    <w:rsid w:val="00960BBF"/>
    <w:rsid w:val="00972A71"/>
    <w:rsid w:val="00973713"/>
    <w:rsid w:val="00977258"/>
    <w:rsid w:val="00977651"/>
    <w:rsid w:val="00982237"/>
    <w:rsid w:val="00983EBF"/>
    <w:rsid w:val="00996552"/>
    <w:rsid w:val="009C18DE"/>
    <w:rsid w:val="009C18EA"/>
    <w:rsid w:val="009E3362"/>
    <w:rsid w:val="009F394F"/>
    <w:rsid w:val="009F3BEC"/>
    <w:rsid w:val="009F3DD8"/>
    <w:rsid w:val="00A037CB"/>
    <w:rsid w:val="00A076D8"/>
    <w:rsid w:val="00A07DD6"/>
    <w:rsid w:val="00A15775"/>
    <w:rsid w:val="00A164F2"/>
    <w:rsid w:val="00A17BC1"/>
    <w:rsid w:val="00A23201"/>
    <w:rsid w:val="00A2746B"/>
    <w:rsid w:val="00A43438"/>
    <w:rsid w:val="00A4615C"/>
    <w:rsid w:val="00A46250"/>
    <w:rsid w:val="00A5564D"/>
    <w:rsid w:val="00A55BF2"/>
    <w:rsid w:val="00A6541E"/>
    <w:rsid w:val="00A856FF"/>
    <w:rsid w:val="00A92B8E"/>
    <w:rsid w:val="00A96DBB"/>
    <w:rsid w:val="00A970A9"/>
    <w:rsid w:val="00AA3509"/>
    <w:rsid w:val="00AA489C"/>
    <w:rsid w:val="00AC0A44"/>
    <w:rsid w:val="00AC37D2"/>
    <w:rsid w:val="00AC4901"/>
    <w:rsid w:val="00AD27D0"/>
    <w:rsid w:val="00AD6B05"/>
    <w:rsid w:val="00AF1F97"/>
    <w:rsid w:val="00B0621B"/>
    <w:rsid w:val="00B14062"/>
    <w:rsid w:val="00B14532"/>
    <w:rsid w:val="00B24637"/>
    <w:rsid w:val="00B24921"/>
    <w:rsid w:val="00B24BE2"/>
    <w:rsid w:val="00B24C69"/>
    <w:rsid w:val="00B324F3"/>
    <w:rsid w:val="00B33D90"/>
    <w:rsid w:val="00B34C13"/>
    <w:rsid w:val="00B40EA5"/>
    <w:rsid w:val="00B40F2C"/>
    <w:rsid w:val="00B46C0C"/>
    <w:rsid w:val="00B50ED3"/>
    <w:rsid w:val="00B53701"/>
    <w:rsid w:val="00B75A7C"/>
    <w:rsid w:val="00B76A94"/>
    <w:rsid w:val="00B826A6"/>
    <w:rsid w:val="00B836B3"/>
    <w:rsid w:val="00B9195F"/>
    <w:rsid w:val="00B94B23"/>
    <w:rsid w:val="00BA2394"/>
    <w:rsid w:val="00BB19B2"/>
    <w:rsid w:val="00BB3E7D"/>
    <w:rsid w:val="00BE221B"/>
    <w:rsid w:val="00BF6DFF"/>
    <w:rsid w:val="00C0077D"/>
    <w:rsid w:val="00C05B86"/>
    <w:rsid w:val="00C24B4D"/>
    <w:rsid w:val="00C41F76"/>
    <w:rsid w:val="00C47CB6"/>
    <w:rsid w:val="00C535A6"/>
    <w:rsid w:val="00C54527"/>
    <w:rsid w:val="00C55CB3"/>
    <w:rsid w:val="00C55EF2"/>
    <w:rsid w:val="00C81DE6"/>
    <w:rsid w:val="00C93F5D"/>
    <w:rsid w:val="00C97B81"/>
    <w:rsid w:val="00CA01FC"/>
    <w:rsid w:val="00CA3D18"/>
    <w:rsid w:val="00CB7B29"/>
    <w:rsid w:val="00CC3CE8"/>
    <w:rsid w:val="00CC6C5E"/>
    <w:rsid w:val="00CE4E8F"/>
    <w:rsid w:val="00CE7A43"/>
    <w:rsid w:val="00CF2B7F"/>
    <w:rsid w:val="00D031DE"/>
    <w:rsid w:val="00D22841"/>
    <w:rsid w:val="00D25D32"/>
    <w:rsid w:val="00D27EBD"/>
    <w:rsid w:val="00D343B6"/>
    <w:rsid w:val="00D44E69"/>
    <w:rsid w:val="00D45D97"/>
    <w:rsid w:val="00D47F5C"/>
    <w:rsid w:val="00D515C5"/>
    <w:rsid w:val="00D5230B"/>
    <w:rsid w:val="00D567FB"/>
    <w:rsid w:val="00D57BE3"/>
    <w:rsid w:val="00D603E0"/>
    <w:rsid w:val="00D60EE6"/>
    <w:rsid w:val="00D61B60"/>
    <w:rsid w:val="00D63A6F"/>
    <w:rsid w:val="00D65A97"/>
    <w:rsid w:val="00D675C3"/>
    <w:rsid w:val="00D726E4"/>
    <w:rsid w:val="00D81298"/>
    <w:rsid w:val="00D847A2"/>
    <w:rsid w:val="00D86F76"/>
    <w:rsid w:val="00D913BB"/>
    <w:rsid w:val="00D927CC"/>
    <w:rsid w:val="00DA264A"/>
    <w:rsid w:val="00DA4DD3"/>
    <w:rsid w:val="00DA5102"/>
    <w:rsid w:val="00DA60C9"/>
    <w:rsid w:val="00DA766F"/>
    <w:rsid w:val="00DD1F78"/>
    <w:rsid w:val="00DE3DDA"/>
    <w:rsid w:val="00E20E57"/>
    <w:rsid w:val="00E23CA1"/>
    <w:rsid w:val="00E24666"/>
    <w:rsid w:val="00E27E95"/>
    <w:rsid w:val="00E316EC"/>
    <w:rsid w:val="00E37B6D"/>
    <w:rsid w:val="00E55244"/>
    <w:rsid w:val="00E55644"/>
    <w:rsid w:val="00E603B2"/>
    <w:rsid w:val="00E64AAE"/>
    <w:rsid w:val="00E6657C"/>
    <w:rsid w:val="00E737D5"/>
    <w:rsid w:val="00E76FEE"/>
    <w:rsid w:val="00E816B0"/>
    <w:rsid w:val="00E81A7C"/>
    <w:rsid w:val="00E8387C"/>
    <w:rsid w:val="00E93BF2"/>
    <w:rsid w:val="00EA54AA"/>
    <w:rsid w:val="00EA5FB6"/>
    <w:rsid w:val="00EC0F15"/>
    <w:rsid w:val="00EC3CC8"/>
    <w:rsid w:val="00EC474E"/>
    <w:rsid w:val="00EE1A8D"/>
    <w:rsid w:val="00EF1F2B"/>
    <w:rsid w:val="00EF6981"/>
    <w:rsid w:val="00F06CA0"/>
    <w:rsid w:val="00F07299"/>
    <w:rsid w:val="00F12BA7"/>
    <w:rsid w:val="00F20334"/>
    <w:rsid w:val="00F23F1A"/>
    <w:rsid w:val="00F2414B"/>
    <w:rsid w:val="00F242F1"/>
    <w:rsid w:val="00F254DA"/>
    <w:rsid w:val="00F2712F"/>
    <w:rsid w:val="00F32D37"/>
    <w:rsid w:val="00F418BB"/>
    <w:rsid w:val="00F442A6"/>
    <w:rsid w:val="00F4475B"/>
    <w:rsid w:val="00F44832"/>
    <w:rsid w:val="00F51D21"/>
    <w:rsid w:val="00F52E85"/>
    <w:rsid w:val="00F62248"/>
    <w:rsid w:val="00F662A1"/>
    <w:rsid w:val="00F72952"/>
    <w:rsid w:val="00F748ED"/>
    <w:rsid w:val="00F8628A"/>
    <w:rsid w:val="00F94F5F"/>
    <w:rsid w:val="00F97CE0"/>
    <w:rsid w:val="00FC0684"/>
    <w:rsid w:val="00FC403D"/>
    <w:rsid w:val="00FD0D28"/>
    <w:rsid w:val="00FE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EF88F"/>
  <w15:docId w15:val="{C236F694-0F7D-499C-9C86-E2B52130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60C9"/>
    <w:pPr>
      <w:spacing w:before="100" w:beforeAutospacing="1" w:after="100" w:afterAutospacing="1"/>
    </w:pPr>
  </w:style>
  <w:style w:type="paragraph" w:customStyle="1" w:styleId="Default">
    <w:name w:val="Default"/>
    <w:rsid w:val="00DA60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C9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">
    <w:name w:val="Char"/>
    <w:basedOn w:val="Normal"/>
    <w:rsid w:val="00DA60C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Normal1">
    <w:name w:val="Normal1"/>
    <w:basedOn w:val="Normal"/>
    <w:rsid w:val="003A096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Normal"/>
    <w:rsid w:val="003A0965"/>
    <w:pPr>
      <w:suppressAutoHyphens/>
      <w:spacing w:before="280"/>
      <w:jc w:val="both"/>
    </w:pPr>
    <w:rPr>
      <w:rFonts w:ascii="Verdana" w:hAnsi="Verdana" w:cs="Verdana"/>
      <w:color w:val="000000"/>
      <w:sz w:val="20"/>
      <w:szCs w:val="20"/>
      <w:lang w:val="sr-Cyrl-CS" w:eastAsia="ar-SA"/>
    </w:rPr>
  </w:style>
  <w:style w:type="paragraph" w:customStyle="1" w:styleId="Char0">
    <w:name w:val="Char"/>
    <w:basedOn w:val="Normal"/>
    <w:rsid w:val="0028740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Normal2">
    <w:name w:val="Normal2"/>
    <w:basedOn w:val="Normal"/>
    <w:rsid w:val="0028740C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Char1">
    <w:name w:val="Char"/>
    <w:basedOn w:val="Normal"/>
    <w:rsid w:val="00604BA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2">
    <w:name w:val="Char"/>
    <w:basedOn w:val="Normal"/>
    <w:rsid w:val="00F97CE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3">
    <w:name w:val="Char"/>
    <w:basedOn w:val="Normal"/>
    <w:rsid w:val="00E5564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4">
    <w:name w:val="Char"/>
    <w:basedOn w:val="Normal"/>
    <w:rsid w:val="00285155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Normal3">
    <w:name w:val="Normal3"/>
    <w:basedOn w:val="Normal"/>
    <w:rsid w:val="00A1577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Char5">
    <w:name w:val="Char"/>
    <w:basedOn w:val="Normal"/>
    <w:rsid w:val="0099655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6">
    <w:name w:val="Char"/>
    <w:basedOn w:val="Normal"/>
    <w:rsid w:val="0036361D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7">
    <w:name w:val="Char"/>
    <w:basedOn w:val="Normal"/>
    <w:rsid w:val="00AF1F97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Normal4">
    <w:name w:val="Normal4"/>
    <w:basedOn w:val="Normal"/>
    <w:rsid w:val="00FD0D28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Char8">
    <w:name w:val="Char"/>
    <w:basedOn w:val="Normal"/>
    <w:rsid w:val="00FD0D28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9">
    <w:name w:val="Char"/>
    <w:basedOn w:val="Normal"/>
    <w:rsid w:val="009570E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a">
    <w:name w:val="Char"/>
    <w:basedOn w:val="Normal"/>
    <w:rsid w:val="00DA264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b">
    <w:name w:val="Char"/>
    <w:basedOn w:val="Normal"/>
    <w:rsid w:val="00B24637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">
    <w:name w:val="Char"/>
    <w:basedOn w:val="Normal"/>
    <w:rsid w:val="001C4DC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Spacing">
    <w:name w:val="No Spacing"/>
    <w:uiPriority w:val="1"/>
    <w:qFormat/>
    <w:rsid w:val="0047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d">
    <w:name w:val="Char"/>
    <w:basedOn w:val="Normal"/>
    <w:rsid w:val="006C2A8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e">
    <w:name w:val="Char"/>
    <w:basedOn w:val="Normal"/>
    <w:rsid w:val="008973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f">
    <w:name w:val="Char"/>
    <w:basedOn w:val="Normal"/>
    <w:rsid w:val="00A164F2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24BE2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0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E3CA4-CBC8-4623-A6A7-F027CF0D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7681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Vladica Novaković</dc:creator>
  <cp:keywords/>
  <dc:description/>
  <cp:lastModifiedBy>Dragan Bekavac</cp:lastModifiedBy>
  <cp:revision>148</cp:revision>
  <cp:lastPrinted>2026-04-09T07:45:00Z</cp:lastPrinted>
  <dcterms:created xsi:type="dcterms:W3CDTF">2019-10-02T06:53:00Z</dcterms:created>
  <dcterms:modified xsi:type="dcterms:W3CDTF">2026-04-09T07:48:00Z</dcterms:modified>
</cp:coreProperties>
</file>